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5E" w:rsidRPr="00C32442" w:rsidRDefault="005F755E" w:rsidP="005F755E">
      <w:pPr>
        <w:shd w:val="clear" w:color="auto" w:fill="FFFFFF"/>
        <w:spacing w:before="120" w:after="120" w:line="340" w:lineRule="exact"/>
        <w:jc w:val="center"/>
        <w:rPr>
          <w:rFonts w:eastAsia="Times New Roman" w:cs="Times New Roman"/>
          <w:b/>
          <w:color w:val="000000"/>
          <w:szCs w:val="28"/>
        </w:rPr>
      </w:pPr>
      <w:r w:rsidRPr="00C32442">
        <w:rPr>
          <w:rFonts w:eastAsia="Times New Roman" w:cs="Times New Roman"/>
          <w:b/>
          <w:color w:val="000000"/>
          <w:szCs w:val="28"/>
        </w:rPr>
        <w:t>TÀ</w:t>
      </w:r>
      <w:r>
        <w:rPr>
          <w:rFonts w:eastAsia="Times New Roman" w:cs="Times New Roman"/>
          <w:b/>
          <w:color w:val="000000"/>
          <w:szCs w:val="28"/>
        </w:rPr>
        <w:t>I LIỆU SINH HOẠT CHI BỘ THÁNG 10</w:t>
      </w:r>
      <w:r w:rsidRPr="00C32442">
        <w:rPr>
          <w:rFonts w:eastAsia="Times New Roman" w:cs="Times New Roman"/>
          <w:b/>
          <w:color w:val="000000"/>
          <w:szCs w:val="28"/>
        </w:rPr>
        <w:t>-2022</w:t>
      </w:r>
    </w:p>
    <w:p w:rsidR="005F755E" w:rsidRPr="00C32442" w:rsidRDefault="005F755E" w:rsidP="005F755E">
      <w:pPr>
        <w:shd w:val="clear" w:color="auto" w:fill="FFFFFF"/>
        <w:spacing w:before="120" w:after="120" w:line="340" w:lineRule="exact"/>
        <w:ind w:firstLine="567"/>
        <w:jc w:val="both"/>
        <w:rPr>
          <w:rFonts w:eastAsia="Times New Roman" w:cs="Times New Roman"/>
          <w:b/>
          <w:bCs/>
          <w:szCs w:val="28"/>
        </w:rPr>
      </w:pPr>
      <w:r w:rsidRPr="00C32442">
        <w:rPr>
          <w:rFonts w:eastAsia="Times New Roman" w:cs="Times New Roman"/>
          <w:b/>
          <w:bCs/>
          <w:szCs w:val="28"/>
        </w:rPr>
        <w:t>A. ĐỊNH HƯỚNG</w:t>
      </w:r>
      <w:r w:rsidR="002575A3">
        <w:rPr>
          <w:rFonts w:eastAsia="Times New Roman" w:cs="Times New Roman"/>
          <w:b/>
          <w:bCs/>
          <w:szCs w:val="28"/>
        </w:rPr>
        <w:t xml:space="preserve"> SINH HOẠT CHI BỘ TRONG THÁNG 10</w:t>
      </w:r>
      <w:r w:rsidRPr="00C32442">
        <w:rPr>
          <w:rFonts w:eastAsia="Times New Roman" w:cs="Times New Roman"/>
          <w:b/>
          <w:bCs/>
          <w:szCs w:val="28"/>
        </w:rPr>
        <w:t>-2022</w:t>
      </w:r>
    </w:p>
    <w:p w:rsidR="005F755E" w:rsidRPr="00EF6FA2" w:rsidRDefault="005F755E" w:rsidP="00AC1C5A">
      <w:pPr>
        <w:shd w:val="clear" w:color="auto" w:fill="FFFFFF"/>
        <w:spacing w:before="120" w:after="120" w:line="360" w:lineRule="exact"/>
        <w:ind w:firstLine="567"/>
        <w:jc w:val="both"/>
        <w:rPr>
          <w:rFonts w:eastAsia="Times New Roman" w:cs="Times New Roman"/>
          <w:color w:val="000000" w:themeColor="text1"/>
          <w:szCs w:val="28"/>
        </w:rPr>
      </w:pPr>
      <w:r w:rsidRPr="00EF6FA2">
        <w:rPr>
          <w:rFonts w:eastAsia="Times New Roman" w:cs="Times New Roman"/>
          <w:color w:val="000000" w:themeColor="text1"/>
          <w:szCs w:val="28"/>
        </w:rPr>
        <w:t xml:space="preserve">Các cấp ủy, chi bộ </w:t>
      </w:r>
      <w:r w:rsidRPr="00EF6FA2">
        <w:rPr>
          <w:rFonts w:eastAsia="Times New Roman" w:cs="Times New Roman"/>
          <w:b/>
          <w:color w:val="000000" w:themeColor="text1"/>
          <w:szCs w:val="28"/>
        </w:rPr>
        <w:t>lựa chọn những nội dung</w:t>
      </w:r>
      <w:r w:rsidRPr="00EF6FA2">
        <w:rPr>
          <w:rFonts w:eastAsia="Times New Roman" w:cs="Times New Roman"/>
          <w:color w:val="000000" w:themeColor="text1"/>
          <w:szCs w:val="28"/>
        </w:rPr>
        <w:t xml:space="preserve"> t</w:t>
      </w:r>
      <w:r>
        <w:rPr>
          <w:rFonts w:eastAsia="Times New Roman" w:cs="Times New Roman"/>
          <w:color w:val="000000" w:themeColor="text1"/>
          <w:szCs w:val="28"/>
        </w:rPr>
        <w:t>rong Tài liệu sinh hoạt tháng 10</w:t>
      </w:r>
      <w:r w:rsidRPr="00EF6FA2">
        <w:rPr>
          <w:rFonts w:eastAsia="Times New Roman" w:cs="Times New Roman"/>
          <w:color w:val="000000" w:themeColor="text1"/>
          <w:szCs w:val="28"/>
        </w:rPr>
        <w:t>/2022 để sinh hoạt chi bộ. Tập trung tuyên truyền, thông tin các nội dung:</w:t>
      </w:r>
    </w:p>
    <w:p w:rsidR="00AC75A9" w:rsidRPr="00AC75A9" w:rsidRDefault="005F755E" w:rsidP="00996361">
      <w:pPr>
        <w:shd w:val="clear" w:color="auto" w:fill="FFFFFF"/>
        <w:spacing w:before="120" w:after="120" w:line="360" w:lineRule="exact"/>
        <w:ind w:firstLine="567"/>
        <w:jc w:val="both"/>
        <w:rPr>
          <w:rFonts w:eastAsia="Times New Roman" w:cs="Times New Roman"/>
          <w:color w:val="000000" w:themeColor="text1"/>
          <w:szCs w:val="28"/>
        </w:rPr>
      </w:pPr>
      <w:r w:rsidRPr="00AC75A9">
        <w:rPr>
          <w:rFonts w:eastAsia="Times New Roman" w:cs="Times New Roman"/>
          <w:b/>
          <w:color w:val="000000" w:themeColor="text1"/>
          <w:szCs w:val="28"/>
        </w:rPr>
        <w:t>1.</w:t>
      </w:r>
      <w:r w:rsidRPr="00AC75A9">
        <w:rPr>
          <w:rFonts w:eastAsia="Times New Roman" w:cs="Times New Roman"/>
          <w:color w:val="000000" w:themeColor="text1"/>
          <w:szCs w:val="28"/>
        </w:rPr>
        <w:t xml:space="preserve"> Thông tin thời sự về tình hình thế giới, trong nước, trong tỉnh; sinh hoạt chính trị, tư tưởng và tuyên truyền kỷ niệm các ngày lễ lớn của đất nước, địa phương</w:t>
      </w:r>
      <w:r w:rsidRPr="00AC75A9">
        <w:rPr>
          <w:rStyle w:val="FootnoteReference"/>
          <w:rFonts w:eastAsia="Times New Roman" w:cs="Times New Roman"/>
          <w:b/>
          <w:color w:val="000000" w:themeColor="text1"/>
          <w:szCs w:val="28"/>
        </w:rPr>
        <w:footnoteReference w:id="1"/>
      </w:r>
      <w:r w:rsidRPr="00AC75A9">
        <w:rPr>
          <w:rFonts w:eastAsia="Times New Roman" w:cs="Times New Roman"/>
          <w:color w:val="000000" w:themeColor="text1"/>
          <w:szCs w:val="28"/>
        </w:rPr>
        <w:t>.</w:t>
      </w:r>
    </w:p>
    <w:p w:rsidR="00AC75A9" w:rsidRPr="00AC75A9" w:rsidRDefault="00AC75A9" w:rsidP="00996361">
      <w:pPr>
        <w:shd w:val="clear" w:color="auto" w:fill="FFFFFF"/>
        <w:spacing w:before="120" w:after="120" w:line="360" w:lineRule="exact"/>
        <w:ind w:firstLine="567"/>
        <w:jc w:val="both"/>
        <w:rPr>
          <w:rFonts w:eastAsia="Times New Roman" w:cs="Times New Roman"/>
          <w:color w:val="000000" w:themeColor="text1"/>
          <w:szCs w:val="28"/>
        </w:rPr>
      </w:pPr>
      <w:r w:rsidRPr="009F5972">
        <w:rPr>
          <w:rFonts w:eastAsia="Times New Roman" w:cs="Times New Roman"/>
          <w:b/>
          <w:color w:val="000000" w:themeColor="text1"/>
          <w:szCs w:val="28"/>
        </w:rPr>
        <w:t>2.</w:t>
      </w:r>
      <w:r w:rsidRPr="00AC75A9">
        <w:rPr>
          <w:rFonts w:eastAsia="Times New Roman" w:cs="Times New Roman"/>
          <w:color w:val="000000" w:themeColor="text1"/>
          <w:szCs w:val="28"/>
        </w:rPr>
        <w:t xml:space="preserve"> Tuyên truyền một số nội dung về công tác phòng, chống tiêu cực theo Hướng dẫn 25-HD/BCĐTW, ngày 10/8/2022 của B</w:t>
      </w:r>
      <w:r w:rsidR="00A45909">
        <w:rPr>
          <w:rFonts w:eastAsia="Times New Roman" w:cs="Times New Roman"/>
          <w:color w:val="000000" w:themeColor="text1"/>
          <w:szCs w:val="28"/>
        </w:rPr>
        <w:t xml:space="preserve">an Chỉ đạo Trung ương về phòng, </w:t>
      </w:r>
      <w:r w:rsidRPr="00AC75A9">
        <w:rPr>
          <w:rFonts w:eastAsia="Times New Roman" w:cs="Times New Roman"/>
          <w:color w:val="000000" w:themeColor="text1"/>
          <w:szCs w:val="28"/>
        </w:rPr>
        <w:t xml:space="preserve">chống tham nhũng, tiêu cực; tuyên </w:t>
      </w:r>
      <w:r w:rsidR="009F5972">
        <w:rPr>
          <w:rFonts w:eastAsia="Times New Roman" w:cs="Times New Roman"/>
          <w:color w:val="000000" w:themeColor="text1"/>
          <w:szCs w:val="28"/>
        </w:rPr>
        <w:t xml:space="preserve">truyền, phổ biến: </w:t>
      </w:r>
      <w:r w:rsidR="009F5972" w:rsidRPr="00A45909">
        <w:rPr>
          <w:rFonts w:eastAsia="Times New Roman" w:cs="Times New Roman"/>
          <w:b/>
          <w:color w:val="000000" w:themeColor="text1"/>
          <w:szCs w:val="28"/>
        </w:rPr>
        <w:t>Chỉ thị số 15</w:t>
      </w:r>
      <w:r w:rsidRPr="00A45909">
        <w:rPr>
          <w:rFonts w:eastAsia="Times New Roman" w:cs="Times New Roman"/>
          <w:b/>
          <w:color w:val="000000" w:themeColor="text1"/>
          <w:szCs w:val="28"/>
        </w:rPr>
        <w:t xml:space="preserve">-CT/TW, </w:t>
      </w:r>
      <w:r w:rsidRPr="00AC75A9">
        <w:rPr>
          <w:rFonts w:eastAsia="Times New Roman" w:cs="Times New Roman"/>
          <w:color w:val="000000" w:themeColor="text1"/>
          <w:szCs w:val="28"/>
        </w:rPr>
        <w:t xml:space="preserve">ngày 10/8/2022 của Ban Bí thư về công tác ngoại giao kinh tế phục vụ phát triển đất nước đến năm 2030; </w:t>
      </w:r>
      <w:r w:rsidRPr="00E85AB2">
        <w:rPr>
          <w:rFonts w:eastAsia="Times New Roman" w:cs="Times New Roman"/>
          <w:b/>
          <w:color w:val="000000" w:themeColor="text1"/>
          <w:szCs w:val="28"/>
        </w:rPr>
        <w:t>Quy định số 80-QĐ/TW</w:t>
      </w:r>
      <w:r w:rsidRPr="00AC75A9">
        <w:rPr>
          <w:rFonts w:eastAsia="Times New Roman" w:cs="Times New Roman"/>
          <w:color w:val="000000" w:themeColor="text1"/>
          <w:szCs w:val="28"/>
        </w:rPr>
        <w:t xml:space="preserve">, ngày 6/9/2022 của Bộ Chính trị về phân cấp quản lý cán bộ và bổ nhiệm, giới thiệu cán bộ ứng cử; </w:t>
      </w:r>
      <w:r w:rsidRPr="00E85AB2">
        <w:rPr>
          <w:rFonts w:eastAsia="Times New Roman" w:cs="Times New Roman"/>
          <w:b/>
          <w:color w:val="000000" w:themeColor="text1"/>
          <w:szCs w:val="28"/>
        </w:rPr>
        <w:t>Kết luận số 40-KL/TW</w:t>
      </w:r>
      <w:r w:rsidRPr="00AC75A9">
        <w:rPr>
          <w:rFonts w:eastAsia="Times New Roman" w:cs="Times New Roman"/>
          <w:color w:val="000000" w:themeColor="text1"/>
          <w:szCs w:val="28"/>
        </w:rPr>
        <w:t xml:space="preserve">, ngày 18/7/2022 của Bộ Chính trị về nâng cao hiệu quả công tác quản lý biên chế của hệ thống chính trị giai đoạn 2022 - 2026; </w:t>
      </w:r>
      <w:r w:rsidRPr="00E85AB2">
        <w:rPr>
          <w:rFonts w:eastAsia="Times New Roman" w:cs="Times New Roman"/>
          <w:b/>
          <w:color w:val="000000" w:themeColor="text1"/>
          <w:szCs w:val="28"/>
        </w:rPr>
        <w:t>Thông báo Kết luận số 20-TB/TW,</w:t>
      </w:r>
      <w:r w:rsidRPr="00AC75A9">
        <w:rPr>
          <w:rFonts w:eastAsia="Times New Roman" w:cs="Times New Roman"/>
          <w:color w:val="000000" w:themeColor="text1"/>
          <w:szCs w:val="28"/>
        </w:rPr>
        <w:t xml:space="preserve"> ngày 8/9/2022 của Bộ Chính trị về chủ trương bố trí công tác đối với cán bộ thuộc diện Bộ Chính trị, Ban Bí thư quản lý sau khi bị kỷ luật.</w:t>
      </w:r>
    </w:p>
    <w:p w:rsidR="00AC75A9" w:rsidRDefault="00AC75A9" w:rsidP="00996361">
      <w:pPr>
        <w:shd w:val="clear" w:color="auto" w:fill="FFFFFF"/>
        <w:spacing w:before="120" w:after="120" w:line="360" w:lineRule="exact"/>
        <w:ind w:firstLine="567"/>
        <w:jc w:val="both"/>
        <w:rPr>
          <w:rFonts w:eastAsia="Times New Roman" w:cs="Times New Roman"/>
          <w:color w:val="000000" w:themeColor="text1"/>
          <w:szCs w:val="28"/>
        </w:rPr>
      </w:pPr>
      <w:r w:rsidRPr="009F5972">
        <w:rPr>
          <w:rFonts w:eastAsia="Times New Roman" w:cs="Times New Roman"/>
          <w:b/>
          <w:color w:val="000000" w:themeColor="text1"/>
          <w:szCs w:val="28"/>
        </w:rPr>
        <w:t>3.</w:t>
      </w:r>
      <w:r w:rsidRPr="00AC75A9">
        <w:rPr>
          <w:rFonts w:eastAsia="Times New Roman" w:cs="Times New Roman"/>
          <w:color w:val="000000" w:themeColor="text1"/>
          <w:szCs w:val="28"/>
        </w:rPr>
        <w:t xml:space="preserve"> Tuyên truyền hướng ứng tổ chức các hoạt động Kỷ niệm 110 năm Ngày thành lập tỉnh Kon Tum (09/02/1913 - 09/02/2023) và Cuộc thi tìm hiểu “Kon Tum - 110 năm xây dựng và phát triển”.</w:t>
      </w:r>
    </w:p>
    <w:p w:rsidR="00AC75A9" w:rsidRDefault="00AC75A9" w:rsidP="00996361">
      <w:pPr>
        <w:shd w:val="clear" w:color="auto" w:fill="FFFFFF"/>
        <w:spacing w:before="120" w:after="120" w:line="360" w:lineRule="exact"/>
        <w:ind w:firstLine="567"/>
        <w:jc w:val="both"/>
        <w:rPr>
          <w:rFonts w:eastAsia="Times New Roman" w:cs="Times New Roman"/>
          <w:color w:val="000000" w:themeColor="text1"/>
          <w:szCs w:val="28"/>
        </w:rPr>
      </w:pPr>
      <w:r w:rsidRPr="009F5972">
        <w:rPr>
          <w:rFonts w:eastAsia="Times New Roman" w:cs="Times New Roman"/>
          <w:b/>
          <w:color w:val="000000" w:themeColor="text1"/>
          <w:szCs w:val="28"/>
        </w:rPr>
        <w:t>4.</w:t>
      </w:r>
      <w:r w:rsidRPr="00AC75A9">
        <w:rPr>
          <w:rFonts w:eastAsia="Times New Roman" w:cs="Times New Roman"/>
          <w:color w:val="000000" w:themeColor="text1"/>
          <w:szCs w:val="28"/>
        </w:rPr>
        <w:t xml:space="preserve"> Tiếp tục đẩy mạnh tuyên truyền công tác phòng, chống dịch bệnh sốt xuất huyết; phòng chống dịch COVID-19 trong tình hình mới với thông điệp 2K+ thay thế quy định 5K (bao gồm: </w:t>
      </w:r>
      <w:r w:rsidRPr="00AC75A9">
        <w:rPr>
          <w:rFonts w:eastAsia="Times New Roman" w:cs="Times New Roman"/>
          <w:i/>
          <w:iCs/>
          <w:color w:val="000000" w:themeColor="text1"/>
          <w:szCs w:val="28"/>
        </w:rPr>
        <w:t>“2K (khẩu trang-khử khuẩn) + vắc xin, thuốc điều trị + Công nghệ + Ý thức người dân và các biện pháp khác</w:t>
      </w:r>
      <w:r w:rsidRPr="00AC75A9">
        <w:rPr>
          <w:rFonts w:eastAsia="Times New Roman" w:cs="Times New Roman"/>
          <w:color w:val="000000" w:themeColor="text1"/>
          <w:szCs w:val="28"/>
        </w:rPr>
        <w:t>”); dịch tả lợn châu Phi; công tác phòng, chống thiên tai, lũ lụt trong mùa mưa; công tác phòng chống cháy nổ tại địa bàn dân cư; chú trọng tuyên truyền cho người dân về kỹ năng phòng, tránh khi động đất xảy ra; công tác kiểm tra, kiểm soát thị trường, phát hiện và xử lý các hành vi gian lận thương mại, thực phẩm bẩn, thực phẩm kém an toàn; công tác quản lý bảo vệ tài nguyên, khoáng sản; đảm bảo an ninh trật tự, an toàn giao thông.</w:t>
      </w:r>
    </w:p>
    <w:p w:rsidR="00AC75A9" w:rsidRDefault="00AC75A9" w:rsidP="00996361">
      <w:pPr>
        <w:shd w:val="clear" w:color="auto" w:fill="FFFFFF"/>
        <w:spacing w:before="120" w:after="120" w:line="360" w:lineRule="exact"/>
        <w:ind w:firstLine="567"/>
        <w:jc w:val="both"/>
        <w:rPr>
          <w:rFonts w:eastAsia="Times New Roman" w:cs="Times New Roman"/>
          <w:color w:val="000000" w:themeColor="text1"/>
          <w:szCs w:val="28"/>
        </w:rPr>
      </w:pPr>
      <w:r w:rsidRPr="009F5972">
        <w:rPr>
          <w:rFonts w:eastAsia="Times New Roman" w:cs="Times New Roman"/>
          <w:b/>
          <w:color w:val="000000" w:themeColor="text1"/>
          <w:szCs w:val="28"/>
        </w:rPr>
        <w:lastRenderedPageBreak/>
        <w:t>5.</w:t>
      </w:r>
      <w:r w:rsidRPr="00AC75A9">
        <w:rPr>
          <w:rFonts w:eastAsia="Times New Roman" w:cs="Times New Roman"/>
          <w:color w:val="000000" w:themeColor="text1"/>
          <w:szCs w:val="28"/>
        </w:rPr>
        <w:t xml:space="preserve"> Tăng cường tuyên truyền thông tin đối ngoại; công tác bảo vệ chủ quyền biên giới, biển đảo; đấu tranh, phản bác thông tin sai trái, luận điệu xuyên tạc của các phần tử cơ hội và các thế lực thù địch đối với sự nghiệp đổi mới của nước ta. </w:t>
      </w:r>
    </w:p>
    <w:p w:rsidR="005F755E" w:rsidRPr="00EF6FA2" w:rsidRDefault="005F755E" w:rsidP="00AC1C5A">
      <w:pPr>
        <w:shd w:val="clear" w:color="auto" w:fill="FFFFFF"/>
        <w:spacing w:before="120" w:after="120" w:line="360" w:lineRule="exact"/>
        <w:ind w:firstLine="567"/>
        <w:jc w:val="both"/>
        <w:rPr>
          <w:rFonts w:eastAsia="Times New Roman" w:cs="Times New Roman"/>
          <w:b/>
          <w:color w:val="000000" w:themeColor="text1"/>
          <w:szCs w:val="28"/>
        </w:rPr>
      </w:pPr>
      <w:r w:rsidRPr="00EF6FA2">
        <w:rPr>
          <w:rFonts w:eastAsia="Times New Roman" w:cs="Times New Roman"/>
          <w:b/>
          <w:color w:val="000000" w:themeColor="text1"/>
          <w:szCs w:val="28"/>
        </w:rPr>
        <w:t>B. THÔNG TIN THỜI SỰ</w:t>
      </w:r>
    </w:p>
    <w:p w:rsidR="005F755E" w:rsidRPr="00EF6FA2" w:rsidRDefault="005F755E" w:rsidP="00AC1C5A">
      <w:pPr>
        <w:shd w:val="clear" w:color="auto" w:fill="FFFFFF"/>
        <w:spacing w:before="120" w:after="120" w:line="360" w:lineRule="exact"/>
        <w:ind w:firstLine="567"/>
        <w:jc w:val="both"/>
        <w:rPr>
          <w:rFonts w:eastAsia="Times New Roman" w:cs="Times New Roman"/>
          <w:color w:val="000000" w:themeColor="text1"/>
          <w:szCs w:val="28"/>
        </w:rPr>
      </w:pPr>
      <w:r w:rsidRPr="00EF6FA2">
        <w:rPr>
          <w:rFonts w:eastAsia="Times New Roman" w:cs="Times New Roman"/>
          <w:b/>
          <w:color w:val="000000" w:themeColor="text1"/>
          <w:szCs w:val="28"/>
        </w:rPr>
        <w:t xml:space="preserve">I. TIN TRONG NƯỚC VÀ QUỐC TẾ: </w:t>
      </w:r>
      <w:r w:rsidRPr="00EF6FA2">
        <w:rPr>
          <w:rFonts w:eastAsia="Times New Roman" w:cs="Times New Roman"/>
          <w:color w:val="000000" w:themeColor="text1"/>
          <w:szCs w:val="28"/>
        </w:rPr>
        <w:t xml:space="preserve">Các TCCS Đảng </w:t>
      </w:r>
      <w:r w:rsidR="001E06F5">
        <w:rPr>
          <w:rFonts w:eastAsia="Times New Roman" w:cs="Times New Roman"/>
          <w:color w:val="000000" w:themeColor="text1"/>
          <w:szCs w:val="28"/>
        </w:rPr>
        <w:t>sử dụng</w:t>
      </w:r>
      <w:r w:rsidRPr="00EF6FA2">
        <w:rPr>
          <w:rFonts w:eastAsia="Times New Roman" w:cs="Times New Roman"/>
          <w:color w:val="000000" w:themeColor="text1"/>
          <w:szCs w:val="28"/>
        </w:rPr>
        <w:t xml:space="preserve"> </w:t>
      </w:r>
      <w:r w:rsidR="001E06F5">
        <w:rPr>
          <w:rFonts w:eastAsia="Times New Roman" w:cs="Times New Roman"/>
          <w:color w:val="000000" w:themeColor="text1"/>
          <w:szCs w:val="28"/>
        </w:rPr>
        <w:t xml:space="preserve">tài liệu </w:t>
      </w:r>
      <w:r w:rsidR="00745DB6">
        <w:rPr>
          <w:rFonts w:eastAsia="Times New Roman" w:cs="Times New Roman"/>
          <w:color w:val="000000" w:themeColor="text1"/>
          <w:szCs w:val="28"/>
        </w:rPr>
        <w:t>đăng tải trên</w:t>
      </w:r>
      <w:r w:rsidRPr="00EF6FA2">
        <w:rPr>
          <w:rFonts w:eastAsia="Times New Roman" w:cs="Times New Roman"/>
          <w:color w:val="000000" w:themeColor="text1"/>
          <w:szCs w:val="28"/>
        </w:rPr>
        <w:t xml:space="preserve"> trang TTĐT huyện. </w:t>
      </w:r>
    </w:p>
    <w:p w:rsidR="005F755E" w:rsidRDefault="005F755E" w:rsidP="00AC1C5A">
      <w:pPr>
        <w:shd w:val="clear" w:color="auto" w:fill="FFFFFF"/>
        <w:spacing w:before="120" w:after="120" w:line="360" w:lineRule="exact"/>
        <w:ind w:firstLine="567"/>
        <w:jc w:val="both"/>
        <w:rPr>
          <w:rFonts w:eastAsia="Times New Roman" w:cs="Times New Roman"/>
          <w:b/>
          <w:iCs/>
          <w:color w:val="000000" w:themeColor="text1"/>
          <w:szCs w:val="28"/>
        </w:rPr>
      </w:pPr>
      <w:r w:rsidRPr="00EF6FA2">
        <w:rPr>
          <w:rFonts w:eastAsia="Times New Roman" w:cs="Times New Roman"/>
          <w:b/>
          <w:color w:val="000000" w:themeColor="text1"/>
          <w:szCs w:val="28"/>
        </w:rPr>
        <w:t xml:space="preserve">II. </w:t>
      </w:r>
      <w:r w:rsidRPr="00EF6FA2">
        <w:rPr>
          <w:rFonts w:eastAsia="Times New Roman" w:cs="Times New Roman"/>
          <w:b/>
          <w:iCs/>
          <w:color w:val="000000" w:themeColor="text1"/>
          <w:szCs w:val="28"/>
        </w:rPr>
        <w:t xml:space="preserve">TIN TRONG TỈNH </w:t>
      </w:r>
    </w:p>
    <w:p w:rsidR="00AC75A9" w:rsidRPr="009F5972" w:rsidRDefault="00AC75A9" w:rsidP="00AC1C5A">
      <w:pPr>
        <w:shd w:val="clear" w:color="auto" w:fill="FFFFFF"/>
        <w:spacing w:before="120" w:after="120" w:line="360" w:lineRule="exact"/>
        <w:ind w:firstLine="567"/>
        <w:jc w:val="both"/>
        <w:rPr>
          <w:rFonts w:eastAsia="Times New Roman" w:cs="Times New Roman"/>
          <w:b/>
          <w:bCs/>
          <w:color w:val="000000" w:themeColor="text1"/>
          <w:szCs w:val="28"/>
        </w:rPr>
      </w:pPr>
      <w:r w:rsidRPr="009F5972">
        <w:rPr>
          <w:rFonts w:eastAsia="Times New Roman" w:cs="Times New Roman"/>
          <w:b/>
          <w:bCs/>
          <w:color w:val="000000" w:themeColor="text1"/>
          <w:szCs w:val="28"/>
        </w:rPr>
        <w:t xml:space="preserve">1. </w:t>
      </w:r>
      <w:r w:rsidRPr="009F5972">
        <w:rPr>
          <w:rFonts w:eastAsia="Times New Roman" w:cs="Times New Roman"/>
          <w:bCs/>
          <w:color w:val="000000" w:themeColor="text1"/>
          <w:szCs w:val="28"/>
        </w:rPr>
        <w:t>Sáng 5-9 cùng với cả nước, 364 trường học với hơn 166.300 học sinh từ bậc mầm non đến trung học phổ thông trên địa bàn tỉnh</w:t>
      </w:r>
      <w:r w:rsidR="009F5972">
        <w:rPr>
          <w:rFonts w:eastAsia="Times New Roman" w:cs="Times New Roman"/>
          <w:bCs/>
          <w:color w:val="000000" w:themeColor="text1"/>
          <w:szCs w:val="28"/>
        </w:rPr>
        <w:t xml:space="preserve"> Kon Tum</w:t>
      </w:r>
      <w:r w:rsidRPr="009F5972">
        <w:rPr>
          <w:rFonts w:eastAsia="Times New Roman" w:cs="Times New Roman"/>
          <w:bCs/>
          <w:color w:val="000000" w:themeColor="text1"/>
          <w:szCs w:val="28"/>
        </w:rPr>
        <w:t xml:space="preserve"> tổ chức Lễ khai giảng năm học mới 2022-2023. H</w:t>
      </w:r>
      <w:r w:rsidR="007363F0" w:rsidRPr="009F5972">
        <w:rPr>
          <w:rFonts w:eastAsia="Times New Roman" w:cs="Times New Roman"/>
          <w:bCs/>
          <w:color w:val="000000" w:themeColor="text1"/>
          <w:szCs w:val="28"/>
        </w:rPr>
        <w:t>uyện Ngọc Hồi có 35 trường học gồm 13 trường mầm non (03 trường ngoài công lập), 11 trường tiểu học, 06 trường Tiểu học- THCS, 02 trường THPT với hơn 16.901</w:t>
      </w:r>
      <w:r w:rsidRPr="009F5972">
        <w:rPr>
          <w:rFonts w:eastAsia="Times New Roman" w:cs="Times New Roman"/>
          <w:bCs/>
          <w:color w:val="000000" w:themeColor="text1"/>
          <w:szCs w:val="28"/>
        </w:rPr>
        <w:t xml:space="preserve"> họ</w:t>
      </w:r>
      <w:r w:rsidR="009F5972">
        <w:rPr>
          <w:rFonts w:eastAsia="Times New Roman" w:cs="Times New Roman"/>
          <w:bCs/>
          <w:color w:val="000000" w:themeColor="text1"/>
          <w:szCs w:val="28"/>
        </w:rPr>
        <w:t>c sinh từ bậc mầm non đến THPT bước vào năm học mới 2022-2023.</w:t>
      </w:r>
    </w:p>
    <w:p w:rsidR="00AC75A9" w:rsidRPr="00D174A7" w:rsidRDefault="00AC75A9" w:rsidP="00AC1C5A">
      <w:pPr>
        <w:shd w:val="clear" w:color="auto" w:fill="FFFFFF"/>
        <w:spacing w:before="120" w:after="120" w:line="360" w:lineRule="exact"/>
        <w:ind w:firstLine="567"/>
        <w:jc w:val="both"/>
        <w:rPr>
          <w:rFonts w:eastAsia="Times New Roman" w:cs="Times New Roman"/>
          <w:b/>
          <w:bCs/>
          <w:color w:val="333333"/>
          <w:szCs w:val="28"/>
        </w:rPr>
      </w:pPr>
      <w:r w:rsidRPr="00D174A7">
        <w:rPr>
          <w:rFonts w:eastAsia="Times New Roman" w:cs="Times New Roman"/>
          <w:b/>
          <w:bCs/>
          <w:color w:val="333333"/>
          <w:szCs w:val="28"/>
        </w:rPr>
        <w:t>2. Đến nay, toàn tỉnh ước trồng mới được gần 4.200</w:t>
      </w:r>
      <w:r w:rsidR="0028769F">
        <w:rPr>
          <w:rFonts w:eastAsia="Times New Roman" w:cs="Times New Roman"/>
          <w:b/>
          <w:bCs/>
          <w:color w:val="333333"/>
          <w:szCs w:val="28"/>
        </w:rPr>
        <w:t xml:space="preserve"> </w:t>
      </w:r>
      <w:r w:rsidRPr="00D174A7">
        <w:rPr>
          <w:rFonts w:eastAsia="Times New Roman" w:cs="Times New Roman"/>
          <w:b/>
          <w:bCs/>
          <w:color w:val="333333"/>
          <w:szCs w:val="28"/>
        </w:rPr>
        <w:t>ha rừng tập trung, tăng hơn 5 lần so với cùng kỳ năm trước.</w:t>
      </w:r>
    </w:p>
    <w:p w:rsidR="00AC75A9" w:rsidRDefault="00AC75A9" w:rsidP="00AC1C5A">
      <w:pPr>
        <w:shd w:val="clear" w:color="auto" w:fill="FFFFFF"/>
        <w:spacing w:before="120" w:after="120" w:line="360" w:lineRule="exact"/>
        <w:ind w:firstLine="567"/>
        <w:jc w:val="both"/>
        <w:rPr>
          <w:rFonts w:eastAsia="Times New Roman" w:cs="Times New Roman"/>
          <w:color w:val="000000" w:themeColor="text1"/>
          <w:szCs w:val="28"/>
        </w:rPr>
      </w:pPr>
      <w:r w:rsidRPr="009F5972">
        <w:rPr>
          <w:rFonts w:eastAsia="Times New Roman" w:cs="Times New Roman"/>
          <w:color w:val="000000" w:themeColor="text1"/>
          <w:szCs w:val="28"/>
        </w:rPr>
        <w:t>Thực h</w:t>
      </w:r>
      <w:r w:rsidR="009F5972" w:rsidRPr="009F5972">
        <w:rPr>
          <w:rFonts w:eastAsia="Times New Roman" w:cs="Times New Roman"/>
          <w:color w:val="000000" w:themeColor="text1"/>
          <w:szCs w:val="28"/>
        </w:rPr>
        <w:t>iện Nghị quyết 07-NQ/TU ngày 03-12-</w:t>
      </w:r>
      <w:r w:rsidRPr="009F5972">
        <w:rPr>
          <w:rFonts w:eastAsia="Times New Roman" w:cs="Times New Roman"/>
          <w:color w:val="000000" w:themeColor="text1"/>
          <w:szCs w:val="28"/>
        </w:rPr>
        <w:t>2021 của Ban Chấp hành Đảng bộ tỉnh khoá XVI, trong năm 2022, toàn tỉnh phấn đấu trồng mới trên 4.500</w:t>
      </w:r>
      <w:r w:rsidR="0028769F">
        <w:rPr>
          <w:rFonts w:eastAsia="Times New Roman" w:cs="Times New Roman"/>
          <w:color w:val="000000" w:themeColor="text1"/>
          <w:szCs w:val="28"/>
        </w:rPr>
        <w:t xml:space="preserve"> </w:t>
      </w:r>
      <w:r w:rsidRPr="009F5972">
        <w:rPr>
          <w:rFonts w:eastAsia="Times New Roman" w:cs="Times New Roman"/>
          <w:color w:val="000000" w:themeColor="text1"/>
          <w:szCs w:val="28"/>
        </w:rPr>
        <w:t>ha rừng với các loại cây chủ yếu là thông, bạch đàn, keo lai; trong đó, thành phố Kon Tum 198</w:t>
      </w:r>
      <w:r w:rsidR="0028769F">
        <w:rPr>
          <w:rFonts w:eastAsia="Times New Roman" w:cs="Times New Roman"/>
          <w:color w:val="000000" w:themeColor="text1"/>
          <w:szCs w:val="28"/>
        </w:rPr>
        <w:t xml:space="preserve"> </w:t>
      </w:r>
      <w:r w:rsidRPr="009F5972">
        <w:rPr>
          <w:rFonts w:eastAsia="Times New Roman" w:cs="Times New Roman"/>
          <w:color w:val="000000" w:themeColor="text1"/>
          <w:szCs w:val="28"/>
        </w:rPr>
        <w:t>ha, huyện Đăk Hà 298</w:t>
      </w:r>
      <w:r w:rsidR="0028769F">
        <w:rPr>
          <w:rFonts w:eastAsia="Times New Roman" w:cs="Times New Roman"/>
          <w:color w:val="000000" w:themeColor="text1"/>
          <w:szCs w:val="28"/>
        </w:rPr>
        <w:t xml:space="preserve"> </w:t>
      </w:r>
      <w:r w:rsidRPr="009F5972">
        <w:rPr>
          <w:rFonts w:eastAsia="Times New Roman" w:cs="Times New Roman"/>
          <w:color w:val="000000" w:themeColor="text1"/>
          <w:szCs w:val="28"/>
        </w:rPr>
        <w:t>ha, huyện Đăk Tô 448</w:t>
      </w:r>
      <w:r w:rsidR="0028769F">
        <w:rPr>
          <w:rFonts w:eastAsia="Times New Roman" w:cs="Times New Roman"/>
          <w:color w:val="000000" w:themeColor="text1"/>
          <w:szCs w:val="28"/>
        </w:rPr>
        <w:t xml:space="preserve"> </w:t>
      </w:r>
      <w:r w:rsidRPr="009F5972">
        <w:rPr>
          <w:rFonts w:eastAsia="Times New Roman" w:cs="Times New Roman"/>
          <w:color w:val="000000" w:themeColor="text1"/>
          <w:szCs w:val="28"/>
        </w:rPr>
        <w:t>ha, huyện Đăk Glei 355</w:t>
      </w:r>
      <w:r w:rsidR="0028769F">
        <w:rPr>
          <w:rFonts w:eastAsia="Times New Roman" w:cs="Times New Roman"/>
          <w:color w:val="000000" w:themeColor="text1"/>
          <w:szCs w:val="28"/>
        </w:rPr>
        <w:t xml:space="preserve"> </w:t>
      </w:r>
      <w:r w:rsidRPr="009F5972">
        <w:rPr>
          <w:rFonts w:eastAsia="Times New Roman" w:cs="Times New Roman"/>
          <w:color w:val="000000" w:themeColor="text1"/>
          <w:szCs w:val="28"/>
        </w:rPr>
        <w:t xml:space="preserve">ha, </w:t>
      </w:r>
      <w:r w:rsidRPr="0028769F">
        <w:rPr>
          <w:rFonts w:eastAsia="Times New Roman" w:cs="Times New Roman"/>
          <w:b/>
          <w:color w:val="000000" w:themeColor="text1"/>
          <w:szCs w:val="28"/>
        </w:rPr>
        <w:t>huyện Ngọc Hồi 555</w:t>
      </w:r>
      <w:r w:rsidR="0028769F" w:rsidRPr="0028769F">
        <w:rPr>
          <w:rFonts w:eastAsia="Times New Roman" w:cs="Times New Roman"/>
          <w:b/>
          <w:color w:val="000000" w:themeColor="text1"/>
          <w:szCs w:val="28"/>
        </w:rPr>
        <w:t xml:space="preserve"> </w:t>
      </w:r>
      <w:r w:rsidRPr="0028769F">
        <w:rPr>
          <w:rFonts w:eastAsia="Times New Roman" w:cs="Times New Roman"/>
          <w:b/>
          <w:color w:val="000000" w:themeColor="text1"/>
          <w:szCs w:val="28"/>
        </w:rPr>
        <w:t>ha,</w:t>
      </w:r>
      <w:r w:rsidRPr="009F5972">
        <w:rPr>
          <w:rFonts w:eastAsia="Times New Roman" w:cs="Times New Roman"/>
          <w:color w:val="000000" w:themeColor="text1"/>
          <w:szCs w:val="28"/>
        </w:rPr>
        <w:t xml:space="preserve"> huyện Kon Rẫy 380</w:t>
      </w:r>
      <w:r w:rsidR="0028769F">
        <w:rPr>
          <w:rFonts w:eastAsia="Times New Roman" w:cs="Times New Roman"/>
          <w:color w:val="000000" w:themeColor="text1"/>
          <w:szCs w:val="28"/>
        </w:rPr>
        <w:t xml:space="preserve"> </w:t>
      </w:r>
      <w:r w:rsidRPr="009F5972">
        <w:rPr>
          <w:rFonts w:eastAsia="Times New Roman" w:cs="Times New Roman"/>
          <w:color w:val="000000" w:themeColor="text1"/>
          <w:szCs w:val="28"/>
        </w:rPr>
        <w:t>ha, huyện Kon Plông 258</w:t>
      </w:r>
      <w:r w:rsidR="0028769F">
        <w:rPr>
          <w:rFonts w:eastAsia="Times New Roman" w:cs="Times New Roman"/>
          <w:color w:val="000000" w:themeColor="text1"/>
          <w:szCs w:val="28"/>
        </w:rPr>
        <w:t xml:space="preserve"> </w:t>
      </w:r>
      <w:r w:rsidRPr="009F5972">
        <w:rPr>
          <w:rFonts w:eastAsia="Times New Roman" w:cs="Times New Roman"/>
          <w:color w:val="000000" w:themeColor="text1"/>
          <w:szCs w:val="28"/>
        </w:rPr>
        <w:t>ha, huyện Sa Thầy 548</w:t>
      </w:r>
      <w:r w:rsidR="0028769F">
        <w:rPr>
          <w:rFonts w:eastAsia="Times New Roman" w:cs="Times New Roman"/>
          <w:color w:val="000000" w:themeColor="text1"/>
          <w:szCs w:val="28"/>
        </w:rPr>
        <w:t xml:space="preserve"> </w:t>
      </w:r>
      <w:r w:rsidRPr="009F5972">
        <w:rPr>
          <w:rFonts w:eastAsia="Times New Roman" w:cs="Times New Roman"/>
          <w:color w:val="000000" w:themeColor="text1"/>
          <w:szCs w:val="28"/>
        </w:rPr>
        <w:t>ha, huyện Tu Mơ Rông 348</w:t>
      </w:r>
      <w:r w:rsidR="0028769F">
        <w:rPr>
          <w:rFonts w:eastAsia="Times New Roman" w:cs="Times New Roman"/>
          <w:color w:val="000000" w:themeColor="text1"/>
          <w:szCs w:val="28"/>
        </w:rPr>
        <w:t xml:space="preserve"> </w:t>
      </w:r>
      <w:r w:rsidRPr="009F5972">
        <w:rPr>
          <w:rFonts w:eastAsia="Times New Roman" w:cs="Times New Roman"/>
          <w:color w:val="000000" w:themeColor="text1"/>
          <w:szCs w:val="28"/>
        </w:rPr>
        <w:t>ha, huyện Ia H’Drai 347</w:t>
      </w:r>
      <w:r w:rsidR="000F7442">
        <w:rPr>
          <w:rFonts w:eastAsia="Times New Roman" w:cs="Times New Roman"/>
          <w:color w:val="000000" w:themeColor="text1"/>
          <w:szCs w:val="28"/>
        </w:rPr>
        <w:t xml:space="preserve"> </w:t>
      </w:r>
      <w:r w:rsidRPr="009F5972">
        <w:rPr>
          <w:rFonts w:eastAsia="Times New Roman" w:cs="Times New Roman"/>
          <w:color w:val="000000" w:themeColor="text1"/>
          <w:szCs w:val="28"/>
        </w:rPr>
        <w:t xml:space="preserve">ha và các Ban Quản lý rừng đặc dụng, phòng hộ, Công ty TNHH MTV Lâm nghiệp </w:t>
      </w:r>
      <w:r w:rsidRPr="00D174A7">
        <w:rPr>
          <w:rFonts w:eastAsia="Times New Roman" w:cs="Times New Roman"/>
          <w:color w:val="333333"/>
          <w:szCs w:val="28"/>
        </w:rPr>
        <w:t>765</w:t>
      </w:r>
      <w:r w:rsidR="000F7442">
        <w:rPr>
          <w:rFonts w:eastAsia="Times New Roman" w:cs="Times New Roman"/>
          <w:color w:val="333333"/>
          <w:szCs w:val="28"/>
        </w:rPr>
        <w:t xml:space="preserve"> </w:t>
      </w:r>
      <w:r w:rsidRPr="00D174A7">
        <w:rPr>
          <w:rFonts w:eastAsia="Times New Roman" w:cs="Times New Roman"/>
          <w:color w:val="333333"/>
          <w:szCs w:val="28"/>
        </w:rPr>
        <w:t>ha.</w:t>
      </w:r>
      <w:r w:rsidR="00A258C2">
        <w:rPr>
          <w:rFonts w:eastAsia="Times New Roman" w:cs="Times New Roman"/>
          <w:color w:val="333333"/>
          <w:szCs w:val="28"/>
        </w:rPr>
        <w:t xml:space="preserve"> </w:t>
      </w:r>
      <w:r w:rsidRPr="00A258C2">
        <w:rPr>
          <w:rFonts w:eastAsia="Times New Roman" w:cs="Times New Roman"/>
          <w:color w:val="000000" w:themeColor="text1"/>
          <w:szCs w:val="28"/>
        </w:rPr>
        <w:t>Để đạt mục tiêu đề ra, các ngành liên quan và địa phương tiếp tục tuyên truyền, vận động, khuyến khích, hướng dẫn người dân chuyển đổi diện tích trồng cây công nghiệp kém hiệu quả sang trồng rừng sản xuất. Ưu tiên người dân tại chỗ tham gia trồng rừng có hưởng lợi và gi</w:t>
      </w:r>
      <w:r w:rsidR="000F7442">
        <w:rPr>
          <w:rFonts w:eastAsia="Times New Roman" w:cs="Times New Roman"/>
          <w:color w:val="000000" w:themeColor="text1"/>
          <w:szCs w:val="28"/>
        </w:rPr>
        <w:t xml:space="preserve">ao khoán đất </w:t>
      </w:r>
      <w:r w:rsidRPr="00A258C2">
        <w:rPr>
          <w:rFonts w:eastAsia="Times New Roman" w:cs="Times New Roman"/>
          <w:color w:val="000000" w:themeColor="text1"/>
          <w:szCs w:val="28"/>
        </w:rPr>
        <w:t>lâm nghiệp theo Nghị định 168/2016/NĐ-CP ngày 27/12/2016 của Chính phủ để Nhân dân sản xuất, tạo việc làm, tăng thu nhập, nâng cao đời sống và an tâm gắn bó với rừng. Đồng thời, kêu gọi, thu hút các thành phần kinh tế tham gia trồng rừng, các doanh nghiệp có tiềm lực tài chính, kỹ thuật, công nghệ đầu tư xây dựng nhà máy chế biến gỗ để thu mua, tiêu thụ các sản phẩm gỗ rừng trồng cho người dân. Hiện nay, tính cả diện tích cây cao su, độ che phủ rừng toàn tỉnh đạt 63,1%.</w:t>
      </w:r>
    </w:p>
    <w:p w:rsidR="000F7442" w:rsidRDefault="002575A3" w:rsidP="00AC1C5A">
      <w:pPr>
        <w:shd w:val="clear" w:color="auto" w:fill="FFFFFF"/>
        <w:spacing w:before="120" w:after="120" w:line="360" w:lineRule="exact"/>
        <w:ind w:firstLine="567"/>
        <w:jc w:val="both"/>
        <w:rPr>
          <w:rFonts w:eastAsia="Times New Roman" w:cs="Times New Roman"/>
          <w:color w:val="000000" w:themeColor="text1"/>
          <w:szCs w:val="28"/>
        </w:rPr>
      </w:pPr>
      <w:r w:rsidRPr="002575A3">
        <w:rPr>
          <w:rFonts w:eastAsia="Times New Roman" w:cs="Times New Roman"/>
          <w:b/>
          <w:bCs/>
          <w:color w:val="333333"/>
          <w:szCs w:val="28"/>
        </w:rPr>
        <w:t>3.</w:t>
      </w:r>
      <w:r w:rsidRPr="002575A3">
        <w:rPr>
          <w:rFonts w:eastAsia="Times New Roman" w:cs="Times New Roman"/>
          <w:bCs/>
          <w:color w:val="000000" w:themeColor="text1"/>
          <w:szCs w:val="28"/>
        </w:rPr>
        <w:t xml:space="preserve"> </w:t>
      </w:r>
      <w:r w:rsidRPr="00DE6D17">
        <w:rPr>
          <w:rFonts w:eastAsia="Times New Roman" w:cs="Times New Roman"/>
          <w:bCs/>
          <w:color w:val="000000" w:themeColor="text1"/>
          <w:szCs w:val="28"/>
        </w:rPr>
        <w:t>Theo Sở Y tế, đến 31/8/2022, toàn tỉnh đã triển khai tiêm được gần 1,4 triệu liều vắc xin phòng COVID-19 cho đối tượng từ 5 tuổi trở lên; công tác tổ chức tiêm chủng được thực hiện đảm bảo an toàn, khoa học, hiệu quả; tỷ lệ tiêm chủng liều cơ bản, liều bổ sung, liều nhắc lại cho đối tượng từ 18 tuổi trở lên và tỷ lệ tiêm chủng liều cơ bản cho đối tượng 12-17 tuổi đã đạt mục tiêu đề ra.</w:t>
      </w:r>
      <w:r w:rsidR="000F7442">
        <w:rPr>
          <w:rFonts w:eastAsia="Times New Roman" w:cs="Times New Roman"/>
          <w:color w:val="000000" w:themeColor="text1"/>
          <w:szCs w:val="28"/>
        </w:rPr>
        <w:t xml:space="preserve"> </w:t>
      </w:r>
      <w:r w:rsidRPr="00DE6D17">
        <w:rPr>
          <w:rFonts w:eastAsia="Times New Roman" w:cs="Times New Roman"/>
          <w:color w:val="000000" w:themeColor="text1"/>
          <w:szCs w:val="28"/>
        </w:rPr>
        <w:t xml:space="preserve">Tỷ lệ tiêm đủ liều vắc xin cơ bản </w:t>
      </w:r>
      <w:r w:rsidR="000F7442">
        <w:rPr>
          <w:rFonts w:eastAsia="Times New Roman" w:cs="Times New Roman"/>
          <w:color w:val="000000" w:themeColor="text1"/>
          <w:szCs w:val="28"/>
        </w:rPr>
        <w:t xml:space="preserve">trên tổng dân số đạt 79,14%. </w:t>
      </w:r>
      <w:r w:rsidRPr="00DE6D17">
        <w:rPr>
          <w:rFonts w:eastAsia="Times New Roman" w:cs="Times New Roman"/>
          <w:color w:val="000000" w:themeColor="text1"/>
          <w:szCs w:val="28"/>
        </w:rPr>
        <w:t xml:space="preserve">Về kết quả thực hiện các </w:t>
      </w:r>
      <w:r w:rsidRPr="00DE6D17">
        <w:rPr>
          <w:rFonts w:eastAsia="Times New Roman" w:cs="Times New Roman"/>
          <w:color w:val="000000" w:themeColor="text1"/>
          <w:szCs w:val="28"/>
        </w:rPr>
        <w:lastRenderedPageBreak/>
        <w:t>chỉ tiêu tiêm chủng vắc xin phòng COVID-19 theo cam kết giữa Ban Chỉ đạo phòng, chống dịch COVID-19 tỉnh với UBN</w:t>
      </w:r>
      <w:r w:rsidR="000F7442">
        <w:rPr>
          <w:rFonts w:eastAsia="Times New Roman" w:cs="Times New Roman"/>
          <w:color w:val="000000" w:themeColor="text1"/>
          <w:szCs w:val="28"/>
        </w:rPr>
        <w:t>D các huyện, thành phố, cụ thể:</w:t>
      </w:r>
    </w:p>
    <w:p w:rsidR="00192F14" w:rsidRDefault="002575A3" w:rsidP="00AC1C5A">
      <w:pPr>
        <w:shd w:val="clear" w:color="auto" w:fill="FFFFFF"/>
        <w:spacing w:before="120" w:after="120" w:line="360" w:lineRule="exact"/>
        <w:ind w:firstLine="567"/>
        <w:jc w:val="both"/>
        <w:rPr>
          <w:rFonts w:eastAsia="Times New Roman" w:cs="Times New Roman"/>
          <w:color w:val="000000" w:themeColor="text1"/>
          <w:szCs w:val="28"/>
        </w:rPr>
      </w:pPr>
      <w:r w:rsidRPr="00DE6D17">
        <w:rPr>
          <w:rFonts w:eastAsia="Times New Roman" w:cs="Times New Roman"/>
          <w:color w:val="000000" w:themeColor="text1"/>
          <w:szCs w:val="28"/>
        </w:rPr>
        <w:t>Đối với chỉ tiêu tiêm liều nhắc lại lần 1 và nhắc lại lần 2 cho người từ 18 tuổi trở lên: Tỷ lệ tiêm toàn tỉnh đạt lần lượt là 91,1% và 97,3%; có 10/10 hu</w:t>
      </w:r>
      <w:r w:rsidR="00DE6D17">
        <w:rPr>
          <w:rFonts w:eastAsia="Times New Roman" w:cs="Times New Roman"/>
          <w:color w:val="000000" w:themeColor="text1"/>
          <w:szCs w:val="28"/>
        </w:rPr>
        <w:t>yện, thành phố</w:t>
      </w:r>
      <w:r w:rsidRPr="00DE6D17">
        <w:rPr>
          <w:rFonts w:eastAsia="Times New Roman" w:cs="Times New Roman"/>
          <w:color w:val="000000" w:themeColor="text1"/>
          <w:szCs w:val="28"/>
        </w:rPr>
        <w:t xml:space="preserve"> đạt chỉ tiêu.</w:t>
      </w:r>
    </w:p>
    <w:p w:rsidR="002575A3" w:rsidRPr="00DE6D17" w:rsidRDefault="002575A3" w:rsidP="00AC1C5A">
      <w:pPr>
        <w:shd w:val="clear" w:color="auto" w:fill="FFFFFF"/>
        <w:spacing w:before="120" w:after="120" w:line="360" w:lineRule="exact"/>
        <w:ind w:firstLine="567"/>
        <w:jc w:val="both"/>
        <w:rPr>
          <w:rFonts w:eastAsia="Times New Roman" w:cs="Times New Roman"/>
          <w:color w:val="000000" w:themeColor="text1"/>
          <w:szCs w:val="28"/>
        </w:rPr>
      </w:pPr>
      <w:r w:rsidRPr="00DE6D17">
        <w:rPr>
          <w:rFonts w:eastAsia="Times New Roman" w:cs="Times New Roman"/>
          <w:color w:val="000000" w:themeColor="text1"/>
          <w:szCs w:val="28"/>
        </w:rPr>
        <w:t xml:space="preserve">Đối với chỉ tiêu tiêm liều cơ bản cho trẻ từ 5 đến dưới 12 tuổi: Tỷ lệ tiêm mũi 1 đạt 100,4%. Tuy nhiên, tỷ lệ tiêm mũi 2 còn thấp, toàn tỉnh đạt 74,9%, chưa đạt mục tiêu (trên 95%), trong đó, </w:t>
      </w:r>
      <w:r w:rsidRPr="00CC7748">
        <w:rPr>
          <w:rFonts w:eastAsia="Times New Roman" w:cs="Times New Roman"/>
          <w:b/>
          <w:color w:val="000000" w:themeColor="text1"/>
          <w:szCs w:val="28"/>
        </w:rPr>
        <w:t>01 huyện có tỷ lệ</w:t>
      </w:r>
      <w:r w:rsidRPr="00DE6D17">
        <w:rPr>
          <w:rFonts w:eastAsia="Times New Roman" w:cs="Times New Roman"/>
          <w:color w:val="000000" w:themeColor="text1"/>
          <w:szCs w:val="28"/>
        </w:rPr>
        <w:t xml:space="preserve"> </w:t>
      </w:r>
      <w:r w:rsidRPr="00192F14">
        <w:rPr>
          <w:rFonts w:eastAsia="Times New Roman" w:cs="Times New Roman"/>
          <w:b/>
          <w:color w:val="000000" w:themeColor="text1"/>
          <w:szCs w:val="28"/>
        </w:rPr>
        <w:t>dưới 60%</w:t>
      </w:r>
      <w:r w:rsidRPr="00DE6D17">
        <w:rPr>
          <w:rFonts w:eastAsia="Times New Roman" w:cs="Times New Roman"/>
          <w:color w:val="000000" w:themeColor="text1"/>
          <w:szCs w:val="28"/>
        </w:rPr>
        <w:t xml:space="preserve"> </w:t>
      </w:r>
      <w:r w:rsidRPr="00DE6D17">
        <w:rPr>
          <w:rFonts w:eastAsia="Times New Roman" w:cs="Times New Roman"/>
          <w:b/>
          <w:color w:val="000000" w:themeColor="text1"/>
          <w:szCs w:val="28"/>
        </w:rPr>
        <w:t>(Ngọc Hồi 55%)</w:t>
      </w:r>
      <w:r w:rsidRPr="00DE6D17">
        <w:rPr>
          <w:rFonts w:eastAsia="Times New Roman" w:cs="Times New Roman"/>
          <w:color w:val="000000" w:themeColor="text1"/>
          <w:szCs w:val="28"/>
        </w:rPr>
        <w:t xml:space="preserve">, 03 huyện có tỷ lệ 60 đến dưới 70% (TP. Kon Tum 67,7%, Sa Thầy 64,8% và Ia H’Drai 62,5%), 05 huyện có tỷ lệ 80 đến dưới 90% (Tu Mơ Rông 89,3%, Kon Plông 88,6%, Đăk Tô 86,4%, Đăk Glei 81,1% và Đăk Tô 80,1%), 01 huyện đạt tỷ lệ trên 95% (Kon Rẫy 95,6%). </w:t>
      </w:r>
    </w:p>
    <w:p w:rsidR="00DE6D17" w:rsidRDefault="002575A3" w:rsidP="00AC1C5A">
      <w:pPr>
        <w:shd w:val="clear" w:color="auto" w:fill="FFFFFF"/>
        <w:spacing w:before="120" w:after="120" w:line="360" w:lineRule="exact"/>
        <w:ind w:firstLine="567"/>
        <w:jc w:val="both"/>
        <w:rPr>
          <w:rFonts w:eastAsia="Times New Roman" w:cs="Times New Roman"/>
          <w:color w:val="000000" w:themeColor="text1"/>
          <w:szCs w:val="28"/>
        </w:rPr>
      </w:pPr>
      <w:r w:rsidRPr="00DE6D17">
        <w:rPr>
          <w:rFonts w:eastAsia="Times New Roman" w:cs="Times New Roman"/>
          <w:color w:val="000000" w:themeColor="text1"/>
          <w:szCs w:val="28"/>
        </w:rPr>
        <w:t xml:space="preserve">Đối với chỉ tiêu tiêm mũi nhắc lại cho trẻ từ 12 đến 17 tuổi: Toàn tỉnh đạt 87,7%, chưa đạt mục tiêu (tỷ lệ cần đạt trên 90%), trong đó, </w:t>
      </w:r>
      <w:r w:rsidRPr="00DE6D17">
        <w:rPr>
          <w:rFonts w:eastAsia="Times New Roman" w:cs="Times New Roman"/>
          <w:b/>
          <w:color w:val="000000" w:themeColor="text1"/>
          <w:szCs w:val="28"/>
        </w:rPr>
        <w:t>07/10</w:t>
      </w:r>
      <w:r w:rsidR="00DE6D17">
        <w:rPr>
          <w:rFonts w:eastAsia="Times New Roman" w:cs="Times New Roman"/>
          <w:color w:val="000000" w:themeColor="text1"/>
          <w:szCs w:val="28"/>
        </w:rPr>
        <w:t xml:space="preserve"> huyện đạt mục tiêu, gồm: Kon Rẫy, Kon Plông, Đăk Hà, Tu Mơ Rông, </w:t>
      </w:r>
      <w:r w:rsidRPr="00DE6D17">
        <w:rPr>
          <w:rFonts w:eastAsia="Times New Roman" w:cs="Times New Roman"/>
          <w:color w:val="000000" w:themeColor="text1"/>
          <w:szCs w:val="28"/>
        </w:rPr>
        <w:t xml:space="preserve">Ngọc Hồi </w:t>
      </w:r>
      <w:r w:rsidR="00DE6D17">
        <w:rPr>
          <w:rFonts w:eastAsia="Times New Roman" w:cs="Times New Roman"/>
          <w:color w:val="000000" w:themeColor="text1"/>
          <w:szCs w:val="28"/>
        </w:rPr>
        <w:t>(</w:t>
      </w:r>
      <w:r w:rsidRPr="00DE6D17">
        <w:rPr>
          <w:rFonts w:eastAsia="Times New Roman" w:cs="Times New Roman"/>
          <w:color w:val="000000" w:themeColor="text1"/>
          <w:szCs w:val="28"/>
        </w:rPr>
        <w:t>91,4%</w:t>
      </w:r>
      <w:r w:rsidR="00DE6D17">
        <w:rPr>
          <w:rFonts w:eastAsia="Times New Roman" w:cs="Times New Roman"/>
          <w:color w:val="000000" w:themeColor="text1"/>
          <w:szCs w:val="28"/>
        </w:rPr>
        <w:t>)</w:t>
      </w:r>
      <w:r w:rsidRPr="00DE6D17">
        <w:rPr>
          <w:rFonts w:eastAsia="Times New Roman" w:cs="Times New Roman"/>
          <w:color w:val="000000" w:themeColor="text1"/>
          <w:szCs w:val="28"/>
        </w:rPr>
        <w:t>, và Sa Thầy</w:t>
      </w:r>
      <w:r w:rsidR="00DE6D17">
        <w:rPr>
          <w:rFonts w:eastAsia="Times New Roman" w:cs="Times New Roman"/>
          <w:color w:val="000000" w:themeColor="text1"/>
          <w:szCs w:val="28"/>
        </w:rPr>
        <w:t>;</w:t>
      </w:r>
      <w:r w:rsidRPr="00DE6D17">
        <w:rPr>
          <w:rFonts w:eastAsia="Times New Roman" w:cs="Times New Roman"/>
          <w:color w:val="000000" w:themeColor="text1"/>
          <w:szCs w:val="28"/>
        </w:rPr>
        <w:t xml:space="preserve"> </w:t>
      </w:r>
      <w:r w:rsidRPr="00DE6D17">
        <w:rPr>
          <w:rFonts w:eastAsia="Times New Roman" w:cs="Times New Roman"/>
          <w:b/>
          <w:color w:val="000000" w:themeColor="text1"/>
          <w:szCs w:val="28"/>
        </w:rPr>
        <w:t>03/10</w:t>
      </w:r>
      <w:r w:rsidRPr="00DE6D17">
        <w:rPr>
          <w:rFonts w:eastAsia="Times New Roman" w:cs="Times New Roman"/>
          <w:color w:val="000000" w:themeColor="text1"/>
          <w:szCs w:val="28"/>
        </w:rPr>
        <w:t xml:space="preserve"> huyện, thành p</w:t>
      </w:r>
      <w:r w:rsidR="00DE6D17">
        <w:rPr>
          <w:rFonts w:eastAsia="Times New Roman" w:cs="Times New Roman"/>
          <w:color w:val="000000" w:themeColor="text1"/>
          <w:szCs w:val="28"/>
        </w:rPr>
        <w:t>hố chưa đạt, gồm: Đăk Glei</w:t>
      </w:r>
      <w:r w:rsidRPr="00DE6D17">
        <w:rPr>
          <w:rFonts w:eastAsia="Times New Roman" w:cs="Times New Roman"/>
          <w:color w:val="000000" w:themeColor="text1"/>
          <w:szCs w:val="28"/>
        </w:rPr>
        <w:t>, Ia H’Drai và TP. Kon Tum</w:t>
      </w:r>
      <w:r w:rsidR="00DE6D17">
        <w:rPr>
          <w:rFonts w:eastAsia="Times New Roman" w:cs="Times New Roman"/>
          <w:color w:val="000000" w:themeColor="text1"/>
          <w:szCs w:val="28"/>
        </w:rPr>
        <w:t>.</w:t>
      </w:r>
      <w:r w:rsidRPr="00DE6D17">
        <w:rPr>
          <w:rFonts w:eastAsia="Times New Roman" w:cs="Times New Roman"/>
          <w:color w:val="000000" w:themeColor="text1"/>
          <w:szCs w:val="28"/>
        </w:rPr>
        <w:t xml:space="preserve"> </w:t>
      </w:r>
    </w:p>
    <w:p w:rsidR="002575A3" w:rsidRPr="00DE6D17" w:rsidRDefault="002575A3" w:rsidP="00AC1C5A">
      <w:pPr>
        <w:shd w:val="clear" w:color="auto" w:fill="FFFFFF"/>
        <w:spacing w:before="120" w:after="120" w:line="360" w:lineRule="exact"/>
        <w:ind w:firstLine="567"/>
        <w:jc w:val="both"/>
        <w:rPr>
          <w:rFonts w:eastAsia="Times New Roman" w:cs="Times New Roman"/>
          <w:color w:val="000000" w:themeColor="text1"/>
          <w:szCs w:val="28"/>
        </w:rPr>
      </w:pPr>
      <w:r w:rsidRPr="00DE6D17">
        <w:rPr>
          <w:rFonts w:eastAsia="Times New Roman" w:cs="Times New Roman"/>
          <w:color w:val="000000" w:themeColor="text1"/>
          <w:szCs w:val="28"/>
        </w:rPr>
        <w:t>Thời gian tới Sở Y tế đề nghị:</w:t>
      </w:r>
      <w:r w:rsidR="00DB2F3D">
        <w:rPr>
          <w:rFonts w:eastAsia="Times New Roman" w:cs="Times New Roman"/>
          <w:color w:val="000000" w:themeColor="text1"/>
          <w:szCs w:val="28"/>
        </w:rPr>
        <w:t xml:space="preserve"> </w:t>
      </w:r>
      <w:r w:rsidRPr="00DE6D17">
        <w:rPr>
          <w:rFonts w:eastAsia="Times New Roman" w:cs="Times New Roman"/>
          <w:color w:val="000000" w:themeColor="text1"/>
          <w:szCs w:val="28"/>
        </w:rPr>
        <w:t>các địa phương tiếp tục đẩy nhanh tiến độ tiêm chủng vắc xin phòng COVID-19 liều cơ bản cho trẻ từ 5 đến dưới 12 tuổi và tiêm liều nhắc lại cho trẻ từ 12 đến 17 tuổi; khẩn trương hoàn thành chiến dịch tiêm vắc xin phòng COVID-19 trên địa bàn tỉnh trong thời gian sớm nhất.</w:t>
      </w:r>
    </w:p>
    <w:p w:rsidR="005F755E" w:rsidRPr="00EF6FA2" w:rsidRDefault="005F755E" w:rsidP="00AC1C5A">
      <w:pPr>
        <w:shd w:val="clear" w:color="auto" w:fill="FFFFFF"/>
        <w:spacing w:before="120" w:after="120" w:line="360" w:lineRule="exact"/>
        <w:ind w:firstLine="567"/>
        <w:jc w:val="both"/>
        <w:rPr>
          <w:rFonts w:eastAsia="Times New Roman" w:cs="Times New Roman"/>
          <w:b/>
          <w:bCs/>
          <w:color w:val="000000" w:themeColor="text1"/>
          <w:szCs w:val="28"/>
        </w:rPr>
      </w:pPr>
      <w:r w:rsidRPr="00EF6FA2">
        <w:rPr>
          <w:rFonts w:eastAsia="Times New Roman" w:cs="Times New Roman"/>
          <w:b/>
          <w:bCs/>
          <w:color w:val="000000" w:themeColor="text1"/>
          <w:szCs w:val="28"/>
        </w:rPr>
        <w:t>C. VĂN BẢN MỚI</w:t>
      </w:r>
    </w:p>
    <w:p w:rsidR="00D174A7" w:rsidRPr="006F13C9" w:rsidRDefault="005F755E" w:rsidP="00AC1C5A">
      <w:pPr>
        <w:spacing w:before="120" w:after="120" w:line="360" w:lineRule="exact"/>
        <w:ind w:firstLine="567"/>
        <w:jc w:val="both"/>
        <w:rPr>
          <w:rFonts w:eastAsia="Times New Roman" w:cs="Times New Roman"/>
          <w:i/>
          <w:iCs/>
          <w:color w:val="000000" w:themeColor="text1"/>
          <w:szCs w:val="28"/>
        </w:rPr>
      </w:pPr>
      <w:r w:rsidRPr="00C655E7">
        <w:rPr>
          <w:rFonts w:eastAsia="Times New Roman" w:cs="Times New Roman"/>
          <w:b/>
          <w:bCs/>
          <w:color w:val="000000" w:themeColor="text1"/>
          <w:szCs w:val="28"/>
        </w:rPr>
        <w:t xml:space="preserve">I. VĂN BẢN CỦA TRUNG ƯƠNG: </w:t>
      </w:r>
      <w:r w:rsidR="00D174A7" w:rsidRPr="006F13C9">
        <w:rPr>
          <w:rFonts w:eastAsia="Times New Roman" w:cs="Times New Roman"/>
          <w:b/>
          <w:bCs/>
          <w:color w:val="000000" w:themeColor="text1"/>
          <w:szCs w:val="28"/>
        </w:rPr>
        <w:t>1. </w:t>
      </w:r>
      <w:r w:rsidR="00D174A7" w:rsidRPr="006F13C9">
        <w:rPr>
          <w:rFonts w:eastAsia="Times New Roman" w:cs="Times New Roman"/>
          <w:color w:val="000000" w:themeColor="text1"/>
          <w:szCs w:val="28"/>
        </w:rPr>
        <w:t>Quy định mới của Bộ Chính trị về phân cấp quản lý cán bộ và bổ nhiệm, giới thiệu cán bộ ứng cử</w:t>
      </w:r>
      <w:r w:rsidR="002C4D9D" w:rsidRPr="006F13C9">
        <w:rPr>
          <w:rFonts w:eastAsia="Times New Roman" w:cs="Times New Roman"/>
          <w:color w:val="000000" w:themeColor="text1"/>
          <w:szCs w:val="28"/>
        </w:rPr>
        <w:t xml:space="preserve"> </w:t>
      </w:r>
      <w:r w:rsidR="002C4D9D" w:rsidRPr="006F13C9">
        <w:rPr>
          <w:rFonts w:eastAsia="Times New Roman" w:cs="Times New Roman"/>
          <w:i/>
          <w:color w:val="000000" w:themeColor="text1"/>
          <w:szCs w:val="28"/>
        </w:rPr>
        <w:t>(</w:t>
      </w:r>
      <w:r w:rsidR="00B879C3" w:rsidRPr="006F13C9">
        <w:rPr>
          <w:rFonts w:cs="Times New Roman"/>
          <w:bCs/>
          <w:i/>
          <w:iCs/>
          <w:color w:val="000000" w:themeColor="text1"/>
          <w:szCs w:val="28"/>
        </w:rPr>
        <w:t>Quy định số 80-QĐ/TW, ngày 18-8-2022)</w:t>
      </w:r>
      <w:r w:rsidR="00B879C3" w:rsidRPr="006F13C9">
        <w:rPr>
          <w:rFonts w:eastAsia="Times New Roman" w:cs="Times New Roman"/>
          <w:color w:val="000000" w:themeColor="text1"/>
          <w:szCs w:val="28"/>
        </w:rPr>
        <w:t xml:space="preserve">; </w:t>
      </w:r>
      <w:r w:rsidR="00D174A7" w:rsidRPr="006F13C9">
        <w:rPr>
          <w:rFonts w:eastAsia="Times New Roman" w:cs="Times New Roman"/>
          <w:b/>
          <w:bCs/>
          <w:color w:val="000000" w:themeColor="text1"/>
          <w:szCs w:val="28"/>
        </w:rPr>
        <w:t>2. </w:t>
      </w:r>
      <w:r w:rsidR="00D174A7" w:rsidRPr="006F13C9">
        <w:rPr>
          <w:rFonts w:eastAsia="Times New Roman" w:cs="Times New Roman"/>
          <w:color w:val="000000" w:themeColor="text1"/>
          <w:szCs w:val="28"/>
        </w:rPr>
        <w:t>Bộ Chính trị kết luận chủ trương bố trí công tác với cán bộ bị kỷ luật. </w:t>
      </w:r>
      <w:r w:rsidR="00D174A7" w:rsidRPr="006F13C9">
        <w:rPr>
          <w:rFonts w:eastAsia="Times New Roman" w:cs="Times New Roman"/>
          <w:i/>
          <w:iCs/>
          <w:color w:val="000000" w:themeColor="text1"/>
          <w:szCs w:val="28"/>
        </w:rPr>
        <w:t>(</w:t>
      </w:r>
      <w:r w:rsidR="00B879C3" w:rsidRPr="006F13C9">
        <w:rPr>
          <w:rFonts w:eastAsia="Times New Roman" w:cs="Times New Roman"/>
          <w:i/>
          <w:iCs/>
          <w:color w:val="000000" w:themeColor="text1"/>
          <w:szCs w:val="28"/>
        </w:rPr>
        <w:t xml:space="preserve">Thông báo số 20-KL/TW, ngày 08-9-2022); </w:t>
      </w:r>
      <w:r w:rsidR="00D174A7" w:rsidRPr="006F13C9">
        <w:rPr>
          <w:rFonts w:eastAsia="Times New Roman" w:cs="Times New Roman"/>
          <w:b/>
          <w:bCs/>
          <w:color w:val="000000" w:themeColor="text1"/>
          <w:szCs w:val="28"/>
        </w:rPr>
        <w:t>3.</w:t>
      </w:r>
      <w:r w:rsidR="00D174A7" w:rsidRPr="006F13C9">
        <w:rPr>
          <w:rFonts w:eastAsia="Times New Roman" w:cs="Times New Roman"/>
          <w:color w:val="000000" w:themeColor="text1"/>
          <w:szCs w:val="28"/>
        </w:rPr>
        <w:t> Ban Tổ chức Trung ương hướng dẫn việc bố trí cán bộ thuộc diện Bộ Chính trị, Ban B</w:t>
      </w:r>
      <w:r w:rsidR="00B879C3" w:rsidRPr="006F13C9">
        <w:rPr>
          <w:rFonts w:eastAsia="Times New Roman" w:cs="Times New Roman"/>
          <w:color w:val="000000" w:themeColor="text1"/>
          <w:szCs w:val="28"/>
        </w:rPr>
        <w:t>í thư quản lý sau khi bị kỷ luậ</w:t>
      </w:r>
      <w:r w:rsidR="00C655E7" w:rsidRPr="006F13C9">
        <w:rPr>
          <w:rFonts w:eastAsia="Times New Roman" w:cs="Times New Roman"/>
          <w:color w:val="000000" w:themeColor="text1"/>
          <w:szCs w:val="28"/>
        </w:rPr>
        <w:t>t</w:t>
      </w:r>
      <w:r w:rsidR="00B879C3" w:rsidRPr="006F13C9">
        <w:rPr>
          <w:rFonts w:eastAsia="Times New Roman" w:cs="Times New Roman"/>
          <w:b/>
          <w:bCs/>
          <w:color w:val="000000" w:themeColor="text1"/>
          <w:szCs w:val="28"/>
        </w:rPr>
        <w:t>; 4</w:t>
      </w:r>
      <w:r w:rsidR="00D174A7" w:rsidRPr="006F13C9">
        <w:rPr>
          <w:rFonts w:eastAsia="Times New Roman" w:cs="Times New Roman"/>
          <w:b/>
          <w:bCs/>
          <w:color w:val="000000" w:themeColor="text1"/>
          <w:szCs w:val="28"/>
        </w:rPr>
        <w:t>. </w:t>
      </w:r>
      <w:r w:rsidR="00D174A7" w:rsidRPr="006F13C9">
        <w:rPr>
          <w:rFonts w:eastAsia="Times New Roman" w:cs="Times New Roman"/>
          <w:color w:val="000000" w:themeColor="text1"/>
          <w:szCs w:val="28"/>
        </w:rPr>
        <w:t>Thông cáo báo chí Kỳ họp thứ 19 của Ủy ban Kiểm tra Trung ương</w:t>
      </w:r>
      <w:r w:rsidR="00B879C3" w:rsidRPr="006F13C9">
        <w:rPr>
          <w:rFonts w:eastAsia="Times New Roman" w:cs="Times New Roman"/>
          <w:color w:val="000000" w:themeColor="text1"/>
          <w:szCs w:val="28"/>
        </w:rPr>
        <w:t>.</w:t>
      </w:r>
    </w:p>
    <w:p w:rsidR="005F755E" w:rsidRPr="006F13C9" w:rsidRDefault="005F755E" w:rsidP="00AC1C5A">
      <w:pPr>
        <w:spacing w:before="120" w:after="120" w:line="360" w:lineRule="exact"/>
        <w:ind w:firstLine="567"/>
        <w:jc w:val="both"/>
        <w:rPr>
          <w:rFonts w:eastAsia="Times New Roman" w:cs="Times New Roman"/>
          <w:color w:val="000000" w:themeColor="text1"/>
          <w:szCs w:val="28"/>
        </w:rPr>
      </w:pPr>
      <w:r w:rsidRPr="00C655E7">
        <w:rPr>
          <w:rFonts w:eastAsia="Times New Roman" w:cs="Times New Roman"/>
          <w:b/>
          <w:iCs/>
          <w:color w:val="000000" w:themeColor="text1"/>
          <w:szCs w:val="28"/>
        </w:rPr>
        <w:t>II. VĂN BẢN CỦA TỈNH:</w:t>
      </w:r>
      <w:r w:rsidRPr="00C655E7">
        <w:rPr>
          <w:rFonts w:eastAsia="Times New Roman" w:cs="Times New Roman"/>
          <w:b/>
          <w:bCs/>
          <w:color w:val="000000" w:themeColor="text1"/>
          <w:szCs w:val="28"/>
        </w:rPr>
        <w:t xml:space="preserve"> </w:t>
      </w:r>
      <w:r w:rsidRPr="006F13C9">
        <w:rPr>
          <w:rFonts w:eastAsia="Times New Roman" w:cs="Times New Roman"/>
          <w:b/>
          <w:bCs/>
          <w:color w:val="000000" w:themeColor="text1"/>
          <w:szCs w:val="28"/>
        </w:rPr>
        <w:t>1</w:t>
      </w:r>
      <w:r w:rsidR="00763C10">
        <w:rPr>
          <w:rFonts w:eastAsia="Times New Roman" w:cs="Times New Roman"/>
          <w:b/>
          <w:bCs/>
          <w:color w:val="000000" w:themeColor="text1"/>
          <w:szCs w:val="28"/>
        </w:rPr>
        <w:t>.</w:t>
      </w:r>
      <w:r w:rsidR="00B879C3" w:rsidRPr="006F13C9">
        <w:rPr>
          <w:rFonts w:eastAsia="Times New Roman" w:cs="Times New Roman"/>
          <w:color w:val="000000" w:themeColor="text1"/>
          <w:szCs w:val="28"/>
        </w:rPr>
        <w:t xml:space="preserve"> Chỉ thị của Ban Thường vụ Tỉnh ủy về nâng cao chất lượng tham gia góp ý xây dựng Đảng, xây dựng chính quyền của MTTQ Việt Nam và các tổ chức chính trị - xã hội trên địa bàn tỉnh</w:t>
      </w:r>
      <w:r w:rsidR="00B06675" w:rsidRPr="006F13C9">
        <w:rPr>
          <w:rFonts w:eastAsia="Times New Roman" w:cs="Times New Roman"/>
          <w:color w:val="000000" w:themeColor="text1"/>
          <w:szCs w:val="28"/>
        </w:rPr>
        <w:t xml:space="preserve"> </w:t>
      </w:r>
      <w:r w:rsidR="00B06675" w:rsidRPr="006F13C9">
        <w:rPr>
          <w:rFonts w:eastAsia="Times New Roman" w:cs="Times New Roman"/>
          <w:i/>
          <w:color w:val="000000" w:themeColor="text1"/>
          <w:szCs w:val="28"/>
        </w:rPr>
        <w:t>(Chỉ</w:t>
      </w:r>
      <w:r w:rsidR="00B879C3" w:rsidRPr="006F13C9">
        <w:rPr>
          <w:rFonts w:eastAsia="Times New Roman" w:cs="Times New Roman"/>
          <w:i/>
          <w:color w:val="000000" w:themeColor="text1"/>
          <w:szCs w:val="28"/>
        </w:rPr>
        <w:t xml:space="preserve"> thị số 14-CT/TU, ngày 05-9-2022</w:t>
      </w:r>
      <w:r w:rsidR="00B879C3" w:rsidRPr="006F13C9">
        <w:rPr>
          <w:rFonts w:eastAsia="Times New Roman" w:cs="Times New Roman"/>
          <w:color w:val="000000" w:themeColor="text1"/>
          <w:szCs w:val="28"/>
        </w:rPr>
        <w:t xml:space="preserve">); </w:t>
      </w:r>
      <w:r w:rsidR="00B879C3" w:rsidRPr="006F13C9">
        <w:rPr>
          <w:rFonts w:eastAsia="Times New Roman" w:cs="Times New Roman"/>
          <w:b/>
          <w:bCs/>
          <w:color w:val="000000" w:themeColor="text1"/>
          <w:szCs w:val="28"/>
        </w:rPr>
        <w:t>2. </w:t>
      </w:r>
      <w:r w:rsidR="00B879C3" w:rsidRPr="006F13C9">
        <w:rPr>
          <w:rFonts w:eastAsia="Times New Roman" w:cs="Times New Roman"/>
          <w:color w:val="000000" w:themeColor="text1"/>
          <w:szCs w:val="28"/>
        </w:rPr>
        <w:t>Kết luận của Ban Thường vụ Tỉnh ủy về triển khai thực hiện Thông báo số 16-TB/TW ngày 07/7/2022 của Bộ Chính trị về thực hiện một số mô hình thí điểm theo Nghị quyết 18-NQ/TU của Ban Chấp</w:t>
      </w:r>
      <w:r w:rsidR="00B06675" w:rsidRPr="006F13C9">
        <w:rPr>
          <w:rFonts w:eastAsia="Times New Roman" w:cs="Times New Roman"/>
          <w:color w:val="000000" w:themeColor="text1"/>
          <w:szCs w:val="28"/>
        </w:rPr>
        <w:t xml:space="preserve"> hành Trung ướng Đảng khóa XII </w:t>
      </w:r>
      <w:r w:rsidR="00B06675" w:rsidRPr="006F13C9">
        <w:rPr>
          <w:rFonts w:eastAsia="Times New Roman" w:cs="Times New Roman"/>
          <w:i/>
          <w:color w:val="000000" w:themeColor="text1"/>
          <w:szCs w:val="28"/>
        </w:rPr>
        <w:t>(</w:t>
      </w:r>
      <w:r w:rsidR="00C655E7" w:rsidRPr="006F13C9">
        <w:rPr>
          <w:rFonts w:eastAsia="Times New Roman" w:cs="Times New Roman"/>
          <w:i/>
          <w:color w:val="000000" w:themeColor="text1"/>
          <w:szCs w:val="28"/>
        </w:rPr>
        <w:t>Thông báo số 569-TB/TU, ngày 08-9-2022).</w:t>
      </w:r>
    </w:p>
    <w:p w:rsidR="005F755E" w:rsidRPr="00525336" w:rsidRDefault="005F755E" w:rsidP="00AC1C5A">
      <w:pPr>
        <w:spacing w:before="120" w:after="120" w:line="360" w:lineRule="exact"/>
        <w:ind w:firstLine="567"/>
        <w:jc w:val="both"/>
        <w:rPr>
          <w:rFonts w:eastAsia="Times New Roman" w:cs="Times New Roman"/>
          <w:color w:val="000000" w:themeColor="text1"/>
          <w:szCs w:val="28"/>
        </w:rPr>
      </w:pPr>
      <w:r w:rsidRPr="00525336">
        <w:rPr>
          <w:rFonts w:eastAsia="Times New Roman" w:cs="Times New Roman"/>
          <w:bCs/>
          <w:i/>
          <w:color w:val="000000" w:themeColor="text1"/>
          <w:szCs w:val="28"/>
        </w:rPr>
        <w:lastRenderedPageBreak/>
        <w:t>(Chi tiết, các TCCS Đảng có thể xem tại Mục Tài liệu tuyên truyền Trang TTĐT huyện, Trang TT ĐT Tuyên giáo tỉnh, Cổng thông tin điện tử tỉnh Kon Tum, Báo điện tử Đảng cộng sản Việt Nam).</w:t>
      </w:r>
    </w:p>
    <w:p w:rsidR="005F755E" w:rsidRPr="00EF6FA2" w:rsidRDefault="005F755E" w:rsidP="00AC1C5A">
      <w:pPr>
        <w:spacing w:before="120" w:after="120" w:line="360" w:lineRule="exact"/>
        <w:ind w:firstLine="567"/>
        <w:rPr>
          <w:rFonts w:eastAsia="Times New Roman" w:cs="Times New Roman"/>
          <w:color w:val="000000" w:themeColor="text1"/>
          <w:szCs w:val="28"/>
        </w:rPr>
      </w:pPr>
      <w:r w:rsidRPr="00EF6FA2">
        <w:rPr>
          <w:rFonts w:eastAsia="Times New Roman" w:cs="Times New Roman"/>
          <w:b/>
          <w:iCs/>
          <w:color w:val="000000" w:themeColor="text1"/>
          <w:szCs w:val="28"/>
        </w:rPr>
        <w:t>D. VĂN BẢN HUYỆN ỦY</w:t>
      </w:r>
    </w:p>
    <w:p w:rsidR="00575DB3" w:rsidRPr="008F778A" w:rsidRDefault="005F755E" w:rsidP="00AC1C5A">
      <w:pPr>
        <w:spacing w:before="120" w:after="120" w:line="360" w:lineRule="exact"/>
        <w:ind w:firstLine="567"/>
        <w:jc w:val="both"/>
        <w:rPr>
          <w:rFonts w:eastAsia="Times New Roman" w:cs="Times New Roman"/>
          <w:iCs/>
          <w:color w:val="000000" w:themeColor="text1"/>
          <w:szCs w:val="28"/>
        </w:rPr>
      </w:pPr>
      <w:r w:rsidRPr="00EF6FA2">
        <w:rPr>
          <w:rFonts w:eastAsia="Times New Roman" w:cs="Times New Roman"/>
          <w:b/>
          <w:iCs/>
          <w:color w:val="000000" w:themeColor="text1"/>
          <w:szCs w:val="28"/>
        </w:rPr>
        <w:t>Các cấp ủy, tổ chức đảng tổ chức phổ biến, quán triệt và triển khai thực hiện các chỉ đạo của Ban chấp hành, Ban Thường vụ, Thường trực Huyện ủy tại các văn bản</w:t>
      </w:r>
      <w:r w:rsidRPr="008E2BA1">
        <w:rPr>
          <w:rFonts w:eastAsia="Times New Roman" w:cs="Times New Roman"/>
          <w:b/>
          <w:iCs/>
          <w:color w:val="000000" w:themeColor="text1"/>
          <w:szCs w:val="28"/>
        </w:rPr>
        <w:t>:</w:t>
      </w:r>
      <w:r w:rsidR="00C655E7">
        <w:rPr>
          <w:rFonts w:eastAsia="Times New Roman" w:cs="Times New Roman"/>
          <w:b/>
          <w:iCs/>
          <w:color w:val="000000" w:themeColor="text1"/>
          <w:szCs w:val="28"/>
        </w:rPr>
        <w:t xml:space="preserve"> 1. </w:t>
      </w:r>
      <w:r w:rsidR="00583493" w:rsidRPr="00C866CE">
        <w:rPr>
          <w:rFonts w:eastAsia="Times New Roman" w:cs="Times New Roman"/>
          <w:b/>
          <w:iCs/>
          <w:color w:val="000000" w:themeColor="text1"/>
          <w:szCs w:val="28"/>
        </w:rPr>
        <w:t>Kế hoạch số 85-KH/HU</w:t>
      </w:r>
      <w:r w:rsidR="00583493" w:rsidRPr="00583493">
        <w:rPr>
          <w:rFonts w:eastAsia="Times New Roman" w:cs="Times New Roman"/>
          <w:iCs/>
          <w:color w:val="000000" w:themeColor="text1"/>
          <w:szCs w:val="28"/>
        </w:rPr>
        <w:t xml:space="preserve">, ngày 29-8-2022 </w:t>
      </w:r>
      <w:r w:rsidR="00583493" w:rsidRPr="00583493">
        <w:rPr>
          <w:rFonts w:eastAsia="Times New Roman" w:cs="Times New Roman"/>
          <w:iCs/>
          <w:szCs w:val="28"/>
          <w:lang w:val="nl-NL"/>
        </w:rPr>
        <w:t>thực hiện Đề án số 01-ĐA/TW, ngày 03-3-2022 của Ban Bí thư Trung ương Đảng “về tăng cường và nâng cao quan hệ đối ngoại đảng đến năm 2025”;</w:t>
      </w:r>
      <w:r w:rsidR="00583493">
        <w:rPr>
          <w:rFonts w:eastAsia="Times New Roman" w:cs="Times New Roman"/>
          <w:b/>
          <w:i/>
          <w:iCs/>
          <w:szCs w:val="28"/>
          <w:lang w:val="nl-NL"/>
        </w:rPr>
        <w:t xml:space="preserve"> </w:t>
      </w:r>
      <w:r w:rsidR="00583493" w:rsidRPr="00583493">
        <w:rPr>
          <w:rFonts w:eastAsia="Times New Roman" w:cs="Times New Roman"/>
          <w:b/>
          <w:iCs/>
          <w:szCs w:val="28"/>
          <w:lang w:val="nl-NL"/>
        </w:rPr>
        <w:t>2.</w:t>
      </w:r>
      <w:r w:rsidR="00583493">
        <w:rPr>
          <w:rFonts w:eastAsia="Times New Roman" w:cs="Times New Roman"/>
          <w:iCs/>
          <w:szCs w:val="28"/>
          <w:lang w:val="nl-NL"/>
        </w:rPr>
        <w:t xml:space="preserve"> </w:t>
      </w:r>
      <w:r w:rsidR="00583493" w:rsidRPr="00C866CE">
        <w:rPr>
          <w:rFonts w:eastAsia="Times New Roman" w:cs="Times New Roman"/>
          <w:b/>
          <w:iCs/>
          <w:szCs w:val="28"/>
          <w:lang w:val="nl-NL"/>
        </w:rPr>
        <w:t>Kế hoạch số 86-KH/HU,</w:t>
      </w:r>
      <w:r w:rsidR="00583493" w:rsidRPr="00583493">
        <w:rPr>
          <w:rFonts w:eastAsia="Times New Roman" w:cs="Times New Roman"/>
          <w:iCs/>
          <w:szCs w:val="28"/>
          <w:lang w:val="nl-NL"/>
        </w:rPr>
        <w:t xml:space="preserve"> ngày 08-9-2022 tổ chức </w:t>
      </w:r>
      <w:r w:rsidR="00583493" w:rsidRPr="00583493">
        <w:rPr>
          <w:rFonts w:eastAsia="Times New Roman" w:cs="Times New Roman"/>
          <w:szCs w:val="28"/>
        </w:rPr>
        <w:t>các hoạt động kỷ niệm 110 năm Ngày thành lập tỉnh Kon Tum (09/02/1913 - 09/02/2023)</w:t>
      </w:r>
      <w:r w:rsidR="00583493">
        <w:rPr>
          <w:rFonts w:eastAsia="Times New Roman" w:cs="Times New Roman"/>
          <w:b/>
          <w:szCs w:val="28"/>
        </w:rPr>
        <w:t xml:space="preserve">; 3. </w:t>
      </w:r>
      <w:r w:rsidR="00583493" w:rsidRPr="00C866CE">
        <w:rPr>
          <w:b/>
          <w:iCs/>
          <w:szCs w:val="28"/>
        </w:rPr>
        <w:t>Công văn số 1296-CV/HU,</w:t>
      </w:r>
      <w:r w:rsidR="00583493" w:rsidRPr="00583493">
        <w:rPr>
          <w:iCs/>
          <w:szCs w:val="28"/>
        </w:rPr>
        <w:t xml:space="preserve"> ngày 19-9-2022 về việc phát động tham gia Cuộc thi tìm hiể</w:t>
      </w:r>
      <w:r w:rsidR="00C866CE">
        <w:rPr>
          <w:iCs/>
          <w:szCs w:val="28"/>
        </w:rPr>
        <w:t xml:space="preserve">u </w:t>
      </w:r>
      <w:r w:rsidR="00583493" w:rsidRPr="00583493">
        <w:rPr>
          <w:iCs/>
          <w:szCs w:val="28"/>
        </w:rPr>
        <w:t>“Kon Tum -110 năm xây dựng và phát triển”</w:t>
      </w:r>
      <w:r w:rsidR="00583493">
        <w:rPr>
          <w:i/>
          <w:iCs/>
          <w:sz w:val="24"/>
          <w:szCs w:val="24"/>
        </w:rPr>
        <w:t xml:space="preserve">; </w:t>
      </w:r>
      <w:r w:rsidR="00C655E7" w:rsidRPr="00C866CE">
        <w:rPr>
          <w:rFonts w:eastAsia="Times New Roman" w:cs="Times New Roman"/>
          <w:b/>
          <w:iCs/>
          <w:color w:val="000000" w:themeColor="text1"/>
          <w:szCs w:val="28"/>
        </w:rPr>
        <w:t>Công văn số 1307-CV/HU</w:t>
      </w:r>
      <w:r w:rsidR="00C655E7" w:rsidRPr="00C655E7">
        <w:rPr>
          <w:rFonts w:eastAsia="Times New Roman" w:cs="Times New Roman"/>
          <w:iCs/>
          <w:color w:val="000000" w:themeColor="text1"/>
          <w:szCs w:val="28"/>
        </w:rPr>
        <w:t>, ngày 26-9-2022 thực hiện Chỉ thị số 16-CT/TW của Ban Bí thư TW Đảng về lãnh đạo</w:t>
      </w:r>
      <w:r w:rsidR="00575DB3">
        <w:rPr>
          <w:rFonts w:eastAsia="Times New Roman" w:cs="Times New Roman"/>
          <w:iCs/>
          <w:color w:val="000000" w:themeColor="text1"/>
          <w:szCs w:val="28"/>
        </w:rPr>
        <w:t xml:space="preserve"> dại hội Hội Nông dân các cấp;</w:t>
      </w:r>
      <w:r w:rsidR="00575DB3" w:rsidRPr="00575DB3">
        <w:rPr>
          <w:rFonts w:eastAsia="Times New Roman" w:cs="Times New Roman"/>
          <w:b/>
          <w:iCs/>
          <w:color w:val="000000" w:themeColor="text1"/>
          <w:szCs w:val="28"/>
        </w:rPr>
        <w:t xml:space="preserve"> 4. </w:t>
      </w:r>
      <w:r w:rsidR="00575DB3" w:rsidRPr="00C866CE">
        <w:rPr>
          <w:rFonts w:eastAsia="Times New Roman" w:cs="Times New Roman"/>
          <w:b/>
          <w:iCs/>
          <w:color w:val="000000" w:themeColor="text1"/>
          <w:szCs w:val="28"/>
        </w:rPr>
        <w:t>Kế hoạch số 88-KH/HU</w:t>
      </w:r>
      <w:r w:rsidR="00575DB3">
        <w:rPr>
          <w:rFonts w:eastAsia="Times New Roman" w:cs="Times New Roman"/>
          <w:iCs/>
          <w:color w:val="000000" w:themeColor="text1"/>
          <w:szCs w:val="28"/>
        </w:rPr>
        <w:t>, ngày 26-9</w:t>
      </w:r>
      <w:r w:rsidR="00575DB3" w:rsidRPr="00583493">
        <w:rPr>
          <w:rFonts w:eastAsia="Times New Roman" w:cs="Times New Roman"/>
          <w:iCs/>
          <w:color w:val="000000" w:themeColor="text1"/>
          <w:szCs w:val="28"/>
        </w:rPr>
        <w:t>-2022</w:t>
      </w:r>
      <w:r w:rsidR="00575DB3">
        <w:rPr>
          <w:rFonts w:eastAsia="Times New Roman" w:cs="Times New Roman"/>
          <w:iCs/>
          <w:color w:val="000000" w:themeColor="text1"/>
          <w:szCs w:val="28"/>
        </w:rPr>
        <w:t xml:space="preserve"> của BTVHU </w:t>
      </w:r>
      <w:r w:rsidR="00575DB3" w:rsidRPr="00575DB3">
        <w:rPr>
          <w:bCs/>
          <w:szCs w:val="28"/>
          <w:lang w:eastAsia="vi-VN"/>
        </w:rPr>
        <w:t>thực hiện Kết luận số 34-KL/TW, ngày 18-4-2022 của Bộ Chính trị về Chiến lược</w:t>
      </w:r>
      <w:r w:rsidR="00575DB3" w:rsidRPr="00575DB3">
        <w:rPr>
          <w:bCs/>
          <w:szCs w:val="28"/>
          <w:lang w:val="vi-VN" w:eastAsia="vi-VN"/>
        </w:rPr>
        <w:t xml:space="preserve"> công tác </w:t>
      </w:r>
      <w:r w:rsidR="00575DB3" w:rsidRPr="00575DB3">
        <w:rPr>
          <w:bCs/>
          <w:szCs w:val="28"/>
          <w:lang w:eastAsia="vi-VN"/>
        </w:rPr>
        <w:t>kiểm</w:t>
      </w:r>
      <w:r w:rsidR="00575DB3" w:rsidRPr="00575DB3">
        <w:rPr>
          <w:bCs/>
          <w:szCs w:val="28"/>
          <w:lang w:val="vi-VN" w:eastAsia="vi-VN"/>
        </w:rPr>
        <w:t xml:space="preserve"> tra, giám sát của Đảng</w:t>
      </w:r>
      <w:r w:rsidR="00575DB3" w:rsidRPr="00575DB3">
        <w:rPr>
          <w:bCs/>
          <w:szCs w:val="28"/>
          <w:lang w:eastAsia="vi-VN"/>
        </w:rPr>
        <w:t xml:space="preserve"> đến</w:t>
      </w:r>
      <w:r w:rsidR="00575DB3" w:rsidRPr="00575DB3">
        <w:rPr>
          <w:bCs/>
          <w:szCs w:val="28"/>
          <w:lang w:val="vi-VN" w:eastAsia="vi-VN"/>
        </w:rPr>
        <w:t xml:space="preserve"> năm 2030</w:t>
      </w:r>
      <w:r w:rsidR="00575DB3">
        <w:rPr>
          <w:bCs/>
          <w:szCs w:val="28"/>
          <w:lang w:eastAsia="vi-VN"/>
        </w:rPr>
        <w:t xml:space="preserve">; </w:t>
      </w:r>
      <w:r w:rsidR="00C866CE" w:rsidRPr="00C866CE">
        <w:rPr>
          <w:b/>
          <w:bCs/>
          <w:szCs w:val="28"/>
          <w:lang w:eastAsia="vi-VN"/>
        </w:rPr>
        <w:t>5.</w:t>
      </w:r>
      <w:r w:rsidR="00C866CE">
        <w:rPr>
          <w:bCs/>
          <w:szCs w:val="28"/>
          <w:lang w:eastAsia="vi-VN"/>
        </w:rPr>
        <w:t xml:space="preserve"> </w:t>
      </w:r>
      <w:r w:rsidR="00C866CE" w:rsidRPr="00C866CE">
        <w:rPr>
          <w:rFonts w:eastAsia="Times New Roman" w:cs="Times New Roman"/>
          <w:b/>
          <w:iCs/>
          <w:color w:val="000000" w:themeColor="text1"/>
          <w:szCs w:val="28"/>
        </w:rPr>
        <w:t xml:space="preserve">Chương trình số </w:t>
      </w:r>
      <w:r w:rsidR="002A6839" w:rsidRPr="00C866CE">
        <w:rPr>
          <w:rFonts w:eastAsia="Times New Roman" w:cs="Times New Roman"/>
          <w:b/>
          <w:iCs/>
          <w:color w:val="000000" w:themeColor="text1"/>
          <w:szCs w:val="28"/>
        </w:rPr>
        <w:t xml:space="preserve">86-CTr/HU, </w:t>
      </w:r>
      <w:r w:rsidR="002A6839">
        <w:rPr>
          <w:rFonts w:eastAsia="Times New Roman" w:cs="Times New Roman"/>
          <w:iCs/>
          <w:color w:val="000000" w:themeColor="text1"/>
          <w:szCs w:val="28"/>
        </w:rPr>
        <w:t>ngày 14</w:t>
      </w:r>
      <w:r w:rsidR="002A6839">
        <w:rPr>
          <w:rFonts w:eastAsia="Times New Roman" w:cs="Times New Roman"/>
          <w:iCs/>
          <w:color w:val="000000" w:themeColor="text1"/>
          <w:szCs w:val="28"/>
        </w:rPr>
        <w:t>-9</w:t>
      </w:r>
      <w:r w:rsidR="002A6839" w:rsidRPr="00583493">
        <w:rPr>
          <w:rFonts w:eastAsia="Times New Roman" w:cs="Times New Roman"/>
          <w:iCs/>
          <w:color w:val="000000" w:themeColor="text1"/>
          <w:szCs w:val="28"/>
        </w:rPr>
        <w:t>-2022</w:t>
      </w:r>
      <w:r w:rsidR="007128DF">
        <w:rPr>
          <w:rFonts w:eastAsia="Times New Roman" w:cs="Times New Roman"/>
          <w:iCs/>
          <w:color w:val="000000" w:themeColor="text1"/>
          <w:szCs w:val="28"/>
        </w:rPr>
        <w:t xml:space="preserve"> của BTVHU </w:t>
      </w:r>
      <w:r w:rsidR="007128DF" w:rsidRPr="007128DF">
        <w:rPr>
          <w:szCs w:val="28"/>
        </w:rPr>
        <w:t>thực hiện Nghị quyết số 12-NQ/TW, ngày 16-3-2022 của Bộ Chính trị “về đẩy mạnh xây dựng lực lượng Công an nhân dân thật sự trong sạch, vững mạnh, chính quy, tinh nhuệ, hiện đại, đáp ứng yêu cầu, nhiệm vụ trong tình hình mới</w:t>
      </w:r>
      <w:r w:rsidR="009A31DE">
        <w:rPr>
          <w:szCs w:val="28"/>
        </w:rPr>
        <w:t>.</w:t>
      </w:r>
    </w:p>
    <w:p w:rsidR="005F755E" w:rsidRDefault="005F755E" w:rsidP="00AC1C5A">
      <w:pPr>
        <w:spacing w:before="120" w:after="120" w:line="360" w:lineRule="exact"/>
        <w:ind w:right="-26"/>
        <w:jc w:val="both"/>
        <w:rPr>
          <w:rFonts w:eastAsia="Calibri" w:cs="Times New Roman"/>
          <w:b/>
          <w:i/>
          <w:color w:val="000000" w:themeColor="text1"/>
          <w:szCs w:val="28"/>
        </w:rPr>
      </w:pPr>
      <w:r w:rsidRPr="00EF6FA2">
        <w:rPr>
          <w:rFonts w:eastAsia="Calibri" w:cs="Times New Roman"/>
          <w:b/>
          <w:i/>
          <w:color w:val="000000" w:themeColor="text1"/>
          <w:szCs w:val="28"/>
        </w:rPr>
        <w:t xml:space="preserve">   (Các TCCSĐ có thể tham khảo thêm Bản tin thông tin nội bộ</w:t>
      </w:r>
      <w:r>
        <w:rPr>
          <w:rFonts w:eastAsia="Calibri" w:cs="Times New Roman"/>
          <w:b/>
          <w:i/>
          <w:color w:val="000000" w:themeColor="text1"/>
          <w:szCs w:val="28"/>
        </w:rPr>
        <w:t xml:space="preserve"> trên T</w:t>
      </w:r>
      <w:r w:rsidRPr="00EF6FA2">
        <w:rPr>
          <w:rFonts w:eastAsia="Calibri" w:cs="Times New Roman"/>
          <w:b/>
          <w:i/>
          <w:color w:val="000000" w:themeColor="text1"/>
          <w:szCs w:val="28"/>
        </w:rPr>
        <w:t>rang thông tin điện tử Ban Tuyên giáo Tỉnh ủy Kon Tum để phục vụ sinh hoạt chi bộ).</w:t>
      </w:r>
    </w:p>
    <w:p w:rsidR="00CC3DF3" w:rsidRPr="00EF6FA2" w:rsidRDefault="00CC3DF3" w:rsidP="00CC3DF3">
      <w:pPr>
        <w:spacing w:before="120" w:after="120" w:line="340" w:lineRule="exact"/>
        <w:ind w:right="-26"/>
        <w:jc w:val="center"/>
        <w:rPr>
          <w:rFonts w:eastAsia="Calibri" w:cs="Times New Roman"/>
          <w:b/>
          <w:i/>
          <w:color w:val="000000" w:themeColor="text1"/>
          <w:szCs w:val="28"/>
        </w:rPr>
      </w:pPr>
      <w:r>
        <w:rPr>
          <w:rFonts w:eastAsia="Calibri" w:cs="Times New Roman"/>
          <w:b/>
          <w:i/>
          <w:color w:val="000000" w:themeColor="text1"/>
          <w:szCs w:val="28"/>
        </w:rPr>
        <w:t>-----------------------------</w:t>
      </w:r>
    </w:p>
    <w:p w:rsidR="00F70FBA" w:rsidRDefault="00F70FBA"/>
    <w:sectPr w:rsidR="00F70FBA" w:rsidSect="00AC1C5A">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48" w:rsidRDefault="00CC7748" w:rsidP="005F755E">
      <w:pPr>
        <w:spacing w:after="0" w:line="240" w:lineRule="auto"/>
      </w:pPr>
      <w:r>
        <w:separator/>
      </w:r>
    </w:p>
  </w:endnote>
  <w:endnote w:type="continuationSeparator" w:id="0">
    <w:p w:rsidR="00CC7748" w:rsidRDefault="00CC7748" w:rsidP="005F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48" w:rsidRDefault="00CC7748" w:rsidP="005F755E">
      <w:pPr>
        <w:spacing w:after="0" w:line="240" w:lineRule="auto"/>
      </w:pPr>
      <w:r>
        <w:separator/>
      </w:r>
    </w:p>
  </w:footnote>
  <w:footnote w:type="continuationSeparator" w:id="0">
    <w:p w:rsidR="00CC7748" w:rsidRDefault="00CC7748" w:rsidP="005F755E">
      <w:pPr>
        <w:spacing w:after="0" w:line="240" w:lineRule="auto"/>
      </w:pPr>
      <w:r>
        <w:continuationSeparator/>
      </w:r>
    </w:p>
  </w:footnote>
  <w:footnote w:id="1">
    <w:p w:rsidR="00CC7748" w:rsidRPr="0017723F" w:rsidRDefault="00CC7748" w:rsidP="00996361">
      <w:pPr>
        <w:shd w:val="clear" w:color="auto" w:fill="FFFFFF"/>
        <w:spacing w:after="0" w:line="240" w:lineRule="auto"/>
        <w:ind w:firstLine="720"/>
        <w:jc w:val="both"/>
        <w:rPr>
          <w:rFonts w:eastAsia="Times New Roman" w:cs="Times New Roman"/>
          <w:color w:val="333333"/>
          <w:sz w:val="21"/>
          <w:szCs w:val="21"/>
        </w:rPr>
      </w:pPr>
      <w:bookmarkStart w:id="0" w:name="_GoBack"/>
      <w:bookmarkEnd w:id="0"/>
      <w:r w:rsidRPr="001E06F5">
        <w:rPr>
          <w:rStyle w:val="FootnoteReference"/>
          <w:rFonts w:cs="Times New Roman"/>
          <w:b/>
          <w:sz w:val="20"/>
          <w:szCs w:val="20"/>
        </w:rPr>
        <w:footnoteRef/>
      </w:r>
      <w:r w:rsidRPr="001E06F5">
        <w:rPr>
          <w:rFonts w:cs="Times New Roman"/>
          <w:b/>
          <w:sz w:val="20"/>
          <w:szCs w:val="20"/>
        </w:rPr>
        <w:t xml:space="preserve"> </w:t>
      </w:r>
      <w:r w:rsidRPr="0017723F">
        <w:rPr>
          <w:rFonts w:eastAsia="Times New Roman" w:cs="Times New Roman"/>
          <w:color w:val="333333"/>
          <w:sz w:val="21"/>
          <w:szCs w:val="21"/>
        </w:rPr>
        <w:t> </w:t>
      </w:r>
      <w:r w:rsidRPr="0017723F">
        <w:rPr>
          <w:rFonts w:eastAsia="Times New Roman" w:cs="Times New Roman"/>
          <w:color w:val="333333"/>
          <w:sz w:val="18"/>
          <w:szCs w:val="18"/>
        </w:rPr>
        <w:t xml:space="preserve">Tuyên truyền kỷ niệm các ngày lễ lớn và sự kiện lịch sử quan trọng trong tháng 10-2022: 68 năm Ngày giải phóng Thủ đô (10/10/1954 - 10/10/2022); 92 năm Ngày thành lập Hội nông dân (14/10/1930 - 14/10/2022); Ngày thành lập Hội LHTN Việt Nam (15/10); 92 năm Ngày thành lập Hội liên hiệp Phụ nữ Việt </w:t>
      </w:r>
      <w:r>
        <w:rPr>
          <w:rFonts w:eastAsia="Times New Roman" w:cs="Times New Roman"/>
          <w:color w:val="333333"/>
          <w:sz w:val="18"/>
          <w:szCs w:val="18"/>
        </w:rPr>
        <w:t>Nam (20/10/1930 - 20/10/2022); N</w:t>
      </w:r>
      <w:r w:rsidRPr="0017723F">
        <w:rPr>
          <w:rFonts w:eastAsia="Times New Roman" w:cs="Times New Roman"/>
          <w:color w:val="333333"/>
          <w:sz w:val="18"/>
          <w:szCs w:val="18"/>
        </w:rPr>
        <w:t xml:space="preserve">gày truyền thống của các </w:t>
      </w:r>
      <w:r>
        <w:rPr>
          <w:rFonts w:eastAsia="Times New Roman" w:cs="Times New Roman"/>
          <w:color w:val="333333"/>
          <w:sz w:val="18"/>
          <w:szCs w:val="18"/>
        </w:rPr>
        <w:t>Ban Đảng, Văn phòng cấp ủy.</w:t>
      </w:r>
    </w:p>
    <w:p w:rsidR="00CC7748" w:rsidRPr="008A4F45" w:rsidRDefault="00CC7748" w:rsidP="0017723F">
      <w:pPr>
        <w:spacing w:after="0" w:line="240" w:lineRule="auto"/>
        <w:rPr>
          <w:rFonts w:eastAsia="Times New Roman" w:cs="Times New Roman"/>
          <w:sz w:val="24"/>
          <w:szCs w:val="24"/>
        </w:rPr>
      </w:pPr>
      <w:r w:rsidRPr="008A4F45">
        <w:rPr>
          <w:rFonts w:ascii="Helvetica" w:eastAsia="Times New Roman" w:hAnsi="Helvetica" w:cs="Helvetica"/>
          <w:color w:val="333333"/>
          <w:sz w:val="21"/>
          <w:szCs w:val="21"/>
          <w:shd w:val="clear" w:color="auto" w:fill="FFFFFF"/>
        </w:rPr>
        <w:t>  </w:t>
      </w:r>
    </w:p>
    <w:p w:rsidR="00CC7748" w:rsidRPr="00A05BEF" w:rsidRDefault="00CC7748" w:rsidP="005F755E">
      <w:pPr>
        <w:shd w:val="clear" w:color="auto" w:fill="FFFFFF"/>
        <w:spacing w:after="0" w:line="240" w:lineRule="auto"/>
        <w:jc w:val="both"/>
        <w:rPr>
          <w:rFonts w:eastAsia="Times New Roman" w:cs="Times New Roman"/>
          <w:color w:val="333333"/>
          <w:sz w:val="20"/>
          <w:szCs w:val="20"/>
        </w:rPr>
      </w:pPr>
    </w:p>
    <w:p w:rsidR="00CC7748" w:rsidRDefault="00CC7748" w:rsidP="005F755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5E"/>
    <w:rsid w:val="000F7442"/>
    <w:rsid w:val="0017723F"/>
    <w:rsid w:val="00192F14"/>
    <w:rsid w:val="001E06F5"/>
    <w:rsid w:val="00251875"/>
    <w:rsid w:val="002575A3"/>
    <w:rsid w:val="0028769F"/>
    <w:rsid w:val="002A6839"/>
    <w:rsid w:val="002C4D9D"/>
    <w:rsid w:val="00323DBE"/>
    <w:rsid w:val="00525336"/>
    <w:rsid w:val="00575DB3"/>
    <w:rsid w:val="00583493"/>
    <w:rsid w:val="005F755E"/>
    <w:rsid w:val="006F13C9"/>
    <w:rsid w:val="007128DF"/>
    <w:rsid w:val="007363F0"/>
    <w:rsid w:val="00745DB6"/>
    <w:rsid w:val="00761F30"/>
    <w:rsid w:val="00763C10"/>
    <w:rsid w:val="008F778A"/>
    <w:rsid w:val="00996361"/>
    <w:rsid w:val="009A31DE"/>
    <w:rsid w:val="009F5972"/>
    <w:rsid w:val="00A258C2"/>
    <w:rsid w:val="00A45909"/>
    <w:rsid w:val="00AC1C5A"/>
    <w:rsid w:val="00AC75A9"/>
    <w:rsid w:val="00B06675"/>
    <w:rsid w:val="00B33F63"/>
    <w:rsid w:val="00B879C3"/>
    <w:rsid w:val="00C06209"/>
    <w:rsid w:val="00C655E7"/>
    <w:rsid w:val="00C866CE"/>
    <w:rsid w:val="00CC3DF3"/>
    <w:rsid w:val="00CC7748"/>
    <w:rsid w:val="00D174A7"/>
    <w:rsid w:val="00DB2F3D"/>
    <w:rsid w:val="00DE215A"/>
    <w:rsid w:val="00DE6D17"/>
    <w:rsid w:val="00E85AB2"/>
    <w:rsid w:val="00F07C89"/>
    <w:rsid w:val="00F70FBA"/>
    <w:rsid w:val="00FF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7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55E"/>
    <w:rPr>
      <w:sz w:val="20"/>
      <w:szCs w:val="20"/>
    </w:rPr>
  </w:style>
  <w:style w:type="character" w:styleId="FootnoteReference">
    <w:name w:val="footnote reference"/>
    <w:basedOn w:val="DefaultParagraphFont"/>
    <w:uiPriority w:val="99"/>
    <w:semiHidden/>
    <w:unhideWhenUsed/>
    <w:rsid w:val="005F75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7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55E"/>
    <w:rPr>
      <w:sz w:val="20"/>
      <w:szCs w:val="20"/>
    </w:rPr>
  </w:style>
  <w:style w:type="character" w:styleId="FootnoteReference">
    <w:name w:val="footnote reference"/>
    <w:basedOn w:val="DefaultParagraphFont"/>
    <w:uiPriority w:val="99"/>
    <w:semiHidden/>
    <w:unhideWhenUsed/>
    <w:rsid w:val="005F7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22944">
      <w:bodyDiv w:val="1"/>
      <w:marLeft w:val="0"/>
      <w:marRight w:val="0"/>
      <w:marTop w:val="0"/>
      <w:marBottom w:val="0"/>
      <w:divBdr>
        <w:top w:val="none" w:sz="0" w:space="0" w:color="auto"/>
        <w:left w:val="none" w:sz="0" w:space="0" w:color="auto"/>
        <w:bottom w:val="none" w:sz="0" w:space="0" w:color="auto"/>
        <w:right w:val="none" w:sz="0" w:space="0" w:color="auto"/>
      </w:divBdr>
    </w:div>
    <w:div w:id="8083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A019-4EE0-41DF-8FF9-DE4ADFFC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29</cp:revision>
  <dcterms:created xsi:type="dcterms:W3CDTF">2022-09-27T01:42:00Z</dcterms:created>
  <dcterms:modified xsi:type="dcterms:W3CDTF">2022-09-29T01:33:00Z</dcterms:modified>
</cp:coreProperties>
</file>