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tblInd w:w="-34" w:type="dxa"/>
        <w:tblLook w:val="04A0" w:firstRow="1" w:lastRow="0" w:firstColumn="1" w:lastColumn="0" w:noHBand="0" w:noVBand="1"/>
      </w:tblPr>
      <w:tblGrid>
        <w:gridCol w:w="3828"/>
        <w:gridCol w:w="698"/>
        <w:gridCol w:w="5103"/>
      </w:tblGrid>
      <w:tr w:rsidR="00777E81" w:rsidTr="006410A5">
        <w:trPr>
          <w:trHeight w:val="1360"/>
        </w:trPr>
        <w:tc>
          <w:tcPr>
            <w:tcW w:w="3828" w:type="dxa"/>
            <w:hideMark/>
          </w:tcPr>
          <w:p w:rsidR="00777E81" w:rsidRDefault="00777E81" w:rsidP="006410A5">
            <w:pPr>
              <w:spacing w:after="0" w:line="240" w:lineRule="auto"/>
              <w:rPr>
                <w:lang w:val="nl-NL"/>
              </w:rPr>
            </w:pPr>
            <w:r>
              <w:rPr>
                <w:lang w:val="nl-NL"/>
              </w:rPr>
              <w:t>ĐẢNG BỘ TỈNH KON TUM</w:t>
            </w:r>
          </w:p>
          <w:p w:rsidR="00777E81" w:rsidRDefault="00777E81" w:rsidP="006410A5">
            <w:pPr>
              <w:spacing w:after="0" w:line="240" w:lineRule="auto"/>
              <w:rPr>
                <w:b/>
                <w:lang w:val="nl-NL"/>
              </w:rPr>
            </w:pPr>
            <w:r>
              <w:rPr>
                <w:b/>
                <w:lang w:val="nl-NL"/>
              </w:rPr>
              <w:t xml:space="preserve">  HUYỆN ỦY NGỌC HỒI</w:t>
            </w:r>
          </w:p>
          <w:p w:rsidR="00777E81" w:rsidRDefault="00777E81" w:rsidP="006410A5">
            <w:pPr>
              <w:spacing w:after="0" w:line="240" w:lineRule="auto"/>
              <w:rPr>
                <w:b/>
                <w:lang w:val="nl-NL"/>
              </w:rPr>
            </w:pPr>
            <w:r>
              <w:rPr>
                <w:b/>
                <w:lang w:val="nl-NL"/>
              </w:rPr>
              <w:t xml:space="preserve">                      </w:t>
            </w:r>
            <w:r>
              <w:t>*</w:t>
            </w:r>
          </w:p>
          <w:p w:rsidR="00777E81" w:rsidRPr="009C1A6F" w:rsidRDefault="00777E81" w:rsidP="00B63629">
            <w:pPr>
              <w:spacing w:after="0" w:line="240" w:lineRule="auto"/>
              <w:rPr>
                <w:b/>
                <w:lang w:val="nl-NL"/>
              </w:rPr>
            </w:pPr>
            <w:r>
              <w:rPr>
                <w:b/>
                <w:lang w:val="nl-NL"/>
              </w:rPr>
              <w:t xml:space="preserve">             </w:t>
            </w:r>
            <w:r>
              <w:t xml:space="preserve">Số </w:t>
            </w:r>
            <w:r w:rsidR="00B63629">
              <w:t>856</w:t>
            </w:r>
            <w:bookmarkStart w:id="0" w:name="_GoBack"/>
            <w:bookmarkEnd w:id="0"/>
            <w:r w:rsidR="00356709">
              <w:t xml:space="preserve"> </w:t>
            </w:r>
            <w:r>
              <w:t>- QĐ/HU</w:t>
            </w:r>
          </w:p>
        </w:tc>
        <w:tc>
          <w:tcPr>
            <w:tcW w:w="698" w:type="dxa"/>
          </w:tcPr>
          <w:p w:rsidR="00777E81" w:rsidRDefault="00777E81" w:rsidP="006410A5">
            <w:pPr>
              <w:spacing w:after="0" w:line="240" w:lineRule="auto"/>
            </w:pPr>
          </w:p>
        </w:tc>
        <w:tc>
          <w:tcPr>
            <w:tcW w:w="5103" w:type="dxa"/>
            <w:hideMark/>
          </w:tcPr>
          <w:p w:rsidR="00777E81" w:rsidRDefault="00777E81" w:rsidP="006410A5">
            <w:pPr>
              <w:spacing w:after="0" w:line="240" w:lineRule="auto"/>
              <w:rPr>
                <w:b/>
                <w:sz w:val="30"/>
              </w:rPr>
            </w:pPr>
            <w:r>
              <w:rPr>
                <w:noProof/>
              </w:rPr>
              <mc:AlternateContent>
                <mc:Choice Requires="wps">
                  <w:drawing>
                    <wp:anchor distT="4294967295" distB="4294967295" distL="114300" distR="114300" simplePos="0" relativeHeight="251664384" behindDoc="0" locked="0" layoutInCell="1" allowOverlap="1" wp14:anchorId="1595D49C" wp14:editId="300A15E7">
                      <wp:simplePos x="0" y="0"/>
                      <wp:positionH relativeFrom="column">
                        <wp:posOffset>360159</wp:posOffset>
                      </wp:positionH>
                      <wp:positionV relativeFrom="paragraph">
                        <wp:posOffset>184785</wp:posOffset>
                      </wp:positionV>
                      <wp:extent cx="26047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4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5pt,14.55pt" to="233.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">
                      <o:lock v:ext="edit" shapetype="f"/>
                    </v:line>
                  </w:pict>
                </mc:Fallback>
              </mc:AlternateContent>
            </w:r>
            <w:r>
              <w:rPr>
                <w:b/>
                <w:sz w:val="30"/>
              </w:rPr>
              <w:t xml:space="preserve">       ĐẢNG CỘNG SẢN VIỆT NAM</w:t>
            </w:r>
          </w:p>
          <w:p w:rsidR="00777E81" w:rsidRPr="003B5A00" w:rsidRDefault="00777E81" w:rsidP="006410A5">
            <w:pPr>
              <w:spacing w:after="0" w:line="240" w:lineRule="auto"/>
              <w:rPr>
                <w:b/>
                <w:sz w:val="30"/>
              </w:rPr>
            </w:pPr>
            <w:r>
              <w:rPr>
                <w:i/>
              </w:rPr>
              <w:t xml:space="preserve">     Ngọc Hồi, ngày 14 tháng 7 năm 2022</w:t>
            </w:r>
          </w:p>
        </w:tc>
      </w:tr>
    </w:tbl>
    <w:p w:rsidR="00987FCD" w:rsidRPr="00777E81" w:rsidRDefault="00987FCD" w:rsidP="00777E81">
      <w:pPr>
        <w:tabs>
          <w:tab w:val="left" w:pos="737"/>
        </w:tabs>
        <w:spacing w:after="0" w:line="240" w:lineRule="auto"/>
        <w:jc w:val="center"/>
        <w:rPr>
          <w:b/>
          <w:szCs w:val="28"/>
          <w:lang w:val="nl-NL"/>
        </w:rPr>
      </w:pPr>
      <w:r w:rsidRPr="00777E81">
        <w:rPr>
          <w:b/>
          <w:szCs w:val="28"/>
          <w:lang w:val="nl-NL"/>
        </w:rPr>
        <w:t>QUY ĐỊNH</w:t>
      </w:r>
    </w:p>
    <w:p w:rsidR="00987FCD" w:rsidRPr="00777E81" w:rsidRDefault="00987FCD" w:rsidP="001A6190">
      <w:pPr>
        <w:spacing w:after="0" w:line="240" w:lineRule="auto"/>
        <w:jc w:val="center"/>
        <w:rPr>
          <w:b/>
          <w:szCs w:val="28"/>
          <w:lang w:val="nl-NL"/>
        </w:rPr>
      </w:pPr>
      <w:r w:rsidRPr="00777E81">
        <w:rPr>
          <w:b/>
          <w:szCs w:val="28"/>
          <w:lang w:val="nl-NL"/>
        </w:rPr>
        <w:t>quán triệt, triển khai các nghị quyết, chỉ thị của Đảng trên địa bàn huyện</w:t>
      </w:r>
    </w:p>
    <w:p w:rsidR="00987FCD" w:rsidRPr="00777E81" w:rsidRDefault="00987FCD" w:rsidP="00987FCD">
      <w:pPr>
        <w:tabs>
          <w:tab w:val="left" w:pos="737"/>
        </w:tabs>
        <w:spacing w:after="0" w:line="240" w:lineRule="auto"/>
        <w:jc w:val="center"/>
        <w:rPr>
          <w:szCs w:val="28"/>
          <w:lang w:val="nl-NL"/>
        </w:rPr>
      </w:pPr>
      <w:r w:rsidRPr="00777E81">
        <w:rPr>
          <w:szCs w:val="28"/>
          <w:lang w:val="nl-NL"/>
        </w:rPr>
        <w:t>-----</w:t>
      </w:r>
    </w:p>
    <w:p w:rsidR="001A6190" w:rsidRDefault="001A6190" w:rsidP="001A6190">
      <w:pPr>
        <w:spacing w:before="120" w:after="120" w:line="360" w:lineRule="exact"/>
        <w:ind w:firstLine="720"/>
        <w:jc w:val="both"/>
        <w:rPr>
          <w:lang w:val="nl-NL"/>
        </w:rPr>
      </w:pPr>
      <w:r>
        <w:rPr>
          <w:lang w:val="nl-NL"/>
        </w:rPr>
        <w:t xml:space="preserve"> </w:t>
      </w:r>
      <w:r w:rsidR="00987FCD" w:rsidRPr="00936C4A">
        <w:rPr>
          <w:lang w:val="nl-NL"/>
        </w:rPr>
        <w:t xml:space="preserve">- Căn cứ Điều lệ Đảng </w:t>
      </w:r>
      <w:r w:rsidR="00987FCD" w:rsidRPr="00936C4A">
        <w:rPr>
          <w:lang w:val="vi-VN"/>
        </w:rPr>
        <w:t>C</w:t>
      </w:r>
      <w:r w:rsidR="00987FCD" w:rsidRPr="00936C4A">
        <w:rPr>
          <w:lang w:val="nl-NL"/>
        </w:rPr>
        <w:t>ộng sản Việt Nam;</w:t>
      </w:r>
    </w:p>
    <w:p w:rsidR="001A6190" w:rsidRDefault="00987FCD" w:rsidP="001A6190">
      <w:pPr>
        <w:spacing w:before="120" w:after="120" w:line="360" w:lineRule="exact"/>
        <w:ind w:firstLine="720"/>
        <w:jc w:val="both"/>
        <w:rPr>
          <w:bCs/>
          <w:lang w:val="nl-NL"/>
        </w:rPr>
      </w:pPr>
      <w:r w:rsidRPr="00DC4775">
        <w:rPr>
          <w:lang w:val="nl-NL"/>
        </w:rPr>
        <w:t>-</w:t>
      </w:r>
      <w:r w:rsidRPr="008F512E">
        <w:rPr>
          <w:lang w:val="nl-NL"/>
        </w:rPr>
        <w:t xml:space="preserve"> Căn cứ Quy chế làm việc của Ban Chấp hành Đảng bộ huyện </w:t>
      </w:r>
      <w:r w:rsidRPr="008F512E">
        <w:rPr>
          <w:bCs/>
          <w:lang w:val="nl-NL"/>
        </w:rPr>
        <w:t xml:space="preserve">khoá VII </w:t>
      </w:r>
      <w:r w:rsidRPr="008F512E">
        <w:rPr>
          <w:bCs/>
          <w:i/>
          <w:iCs/>
          <w:lang w:val="nl-NL"/>
        </w:rPr>
        <w:t>(Quy chế số 07-QC/HU ngày 21-02-2022)</w:t>
      </w:r>
      <w:r w:rsidRPr="008F512E">
        <w:rPr>
          <w:bCs/>
          <w:iCs/>
          <w:lang w:val="vi-VN"/>
        </w:rPr>
        <w:t xml:space="preserve"> và </w:t>
      </w:r>
      <w:r w:rsidRPr="008F512E">
        <w:rPr>
          <w:bCs/>
          <w:iCs/>
        </w:rPr>
        <w:t xml:space="preserve">Kế hoạch số 41-KH/HU, ngày 5-11-2021 của Ban Thường vụ Huyện ủy thực hiện </w:t>
      </w:r>
      <w:r w:rsidRPr="008F512E">
        <w:rPr>
          <w:bCs/>
          <w:lang w:val="nl-NL"/>
        </w:rPr>
        <w:t xml:space="preserve">Chỉ thị số 08-CT/TU, ngày 21-10-2021 của Ban Thường vụ Tỉnh ủy </w:t>
      </w:r>
      <w:r w:rsidRPr="008F512E">
        <w:rPr>
          <w:bCs/>
          <w:lang w:val="vi-VN"/>
        </w:rPr>
        <w:t xml:space="preserve">về </w:t>
      </w:r>
      <w:r w:rsidRPr="008F512E">
        <w:rPr>
          <w:bCs/>
          <w:lang w:val="nl-NL"/>
        </w:rPr>
        <w:t>“</w:t>
      </w:r>
      <w:r w:rsidRPr="008F512E">
        <w:rPr>
          <w:bCs/>
          <w:i/>
          <w:lang w:val="vi-VN"/>
        </w:rPr>
        <w:t>đổi mới và nâng cao chất lượng công tác quán triệt,</w:t>
      </w:r>
      <w:r w:rsidRPr="008F512E">
        <w:rPr>
          <w:bCs/>
          <w:i/>
          <w:lang w:val="nl-NL"/>
        </w:rPr>
        <w:t xml:space="preserve"> </w:t>
      </w:r>
      <w:r w:rsidRPr="008F512E">
        <w:rPr>
          <w:bCs/>
          <w:i/>
          <w:lang w:val="vi-VN"/>
        </w:rPr>
        <w:t>triển khai các nghị quyết, chỉ thị của Đảng trên địa bàn tỉnh</w:t>
      </w:r>
      <w:r w:rsidRPr="008F512E">
        <w:rPr>
          <w:bCs/>
          <w:i/>
          <w:lang w:val="nl-NL"/>
        </w:rPr>
        <w:t>”</w:t>
      </w:r>
      <w:r w:rsidRPr="008F512E">
        <w:rPr>
          <w:bCs/>
          <w:lang w:val="nl-NL"/>
        </w:rPr>
        <w:t>.</w:t>
      </w:r>
    </w:p>
    <w:p w:rsidR="001A6190" w:rsidRDefault="00987FCD" w:rsidP="001A6190">
      <w:pPr>
        <w:spacing w:before="120" w:after="120" w:line="360" w:lineRule="exact"/>
        <w:ind w:firstLine="720"/>
        <w:jc w:val="both"/>
        <w:rPr>
          <w:bCs/>
          <w:lang w:val="nl-NL"/>
        </w:rPr>
      </w:pPr>
      <w:r w:rsidRPr="008F512E">
        <w:t xml:space="preserve">- Căn cứ Quy định số 489- QĐ/TU, ngày 29-6-2022 của Ban Thường vụ Tỉnh uỷ </w:t>
      </w:r>
      <w:r w:rsidRPr="008F512E">
        <w:rPr>
          <w:lang w:val="vi-VN"/>
        </w:rPr>
        <w:t xml:space="preserve">về </w:t>
      </w:r>
      <w:r w:rsidRPr="008F512E">
        <w:rPr>
          <w:lang w:val="nl-NL"/>
        </w:rPr>
        <w:t>quán triệt, triển khai các nghị quyết, chỉ thị của Đảng trên địa bàn tỉnh;</w:t>
      </w:r>
    </w:p>
    <w:p w:rsidR="001A6190" w:rsidRDefault="00987FCD" w:rsidP="001A6190">
      <w:pPr>
        <w:spacing w:before="120" w:after="120" w:line="360" w:lineRule="exact"/>
        <w:ind w:firstLine="720"/>
        <w:jc w:val="both"/>
        <w:rPr>
          <w:bCs/>
          <w:lang w:val="nl-NL"/>
        </w:rPr>
      </w:pPr>
      <w:r w:rsidRPr="008F512E">
        <w:rPr>
          <w:lang w:val="nl-NL"/>
        </w:rPr>
        <w:t xml:space="preserve">- Nhằm tạo sự thống nhất trong quá trình tổ chức quán triệt, triển khai </w:t>
      </w:r>
      <w:r w:rsidRPr="008F512E">
        <w:rPr>
          <w:lang w:val="vi-VN"/>
        </w:rPr>
        <w:t xml:space="preserve">thực hiện </w:t>
      </w:r>
      <w:r w:rsidRPr="008F512E">
        <w:rPr>
          <w:lang w:val="nl-NL"/>
        </w:rPr>
        <w:t>các nghị quyết, chỉ thị của Đảng trên địa bàn huyện;</w:t>
      </w:r>
    </w:p>
    <w:p w:rsidR="00987FCD" w:rsidRPr="00936C4A" w:rsidRDefault="00987FCD" w:rsidP="001A6190">
      <w:pPr>
        <w:spacing w:before="120" w:after="120" w:line="360" w:lineRule="exact"/>
        <w:ind w:firstLine="720"/>
        <w:jc w:val="both"/>
        <w:rPr>
          <w:bCs/>
          <w:lang w:val="nl-NL"/>
        </w:rPr>
      </w:pPr>
      <w:r w:rsidRPr="00936C4A">
        <w:rPr>
          <w:bCs/>
          <w:lang w:val="nl-NL"/>
        </w:rPr>
        <w:t>Ban Thường vụ Huyện ủy quy định như sau:</w:t>
      </w:r>
    </w:p>
    <w:p w:rsidR="00987FCD" w:rsidRPr="00936C4A" w:rsidRDefault="00987FCD" w:rsidP="00987FCD">
      <w:pPr>
        <w:spacing w:before="120" w:after="120" w:line="360" w:lineRule="exact"/>
        <w:jc w:val="center"/>
        <w:rPr>
          <w:b/>
          <w:lang w:val="nl-NL"/>
        </w:rPr>
      </w:pPr>
      <w:r w:rsidRPr="00936C4A">
        <w:rPr>
          <w:b/>
          <w:lang w:val="nl-NL"/>
        </w:rPr>
        <w:t>Chương I</w:t>
      </w:r>
      <w:r w:rsidRPr="00936C4A">
        <w:rPr>
          <w:b/>
          <w:lang w:val="vi-VN"/>
        </w:rPr>
        <w:t xml:space="preserve">. </w:t>
      </w:r>
      <w:r w:rsidRPr="00936C4A">
        <w:rPr>
          <w:b/>
          <w:lang w:val="nl-NL"/>
        </w:rPr>
        <w:t>QUY ĐỊNH CHUNG</w:t>
      </w:r>
    </w:p>
    <w:p w:rsidR="00987FCD" w:rsidRPr="00936C4A" w:rsidRDefault="00987FCD" w:rsidP="001A6190">
      <w:pPr>
        <w:spacing w:before="120" w:after="120" w:line="360" w:lineRule="exact"/>
        <w:ind w:firstLine="720"/>
        <w:jc w:val="both"/>
        <w:rPr>
          <w:b/>
          <w:bCs/>
          <w:lang w:val="nl-NL"/>
        </w:rPr>
      </w:pPr>
      <w:r w:rsidRPr="00936C4A">
        <w:rPr>
          <w:b/>
          <w:lang w:val="nl-NL"/>
        </w:rPr>
        <w:t>Điều 1.</w:t>
      </w:r>
      <w:r w:rsidRPr="00936C4A">
        <w:rPr>
          <w:lang w:val="nl-NL"/>
        </w:rPr>
        <w:t xml:space="preserve"> </w:t>
      </w:r>
      <w:r w:rsidRPr="008F512E">
        <w:rPr>
          <w:b/>
          <w:bCs/>
          <w:lang w:val="nl-NL"/>
        </w:rPr>
        <w:t>Giải thích từ ngữ:</w:t>
      </w:r>
    </w:p>
    <w:p w:rsidR="00987FCD" w:rsidRPr="00936C4A" w:rsidRDefault="00987FCD" w:rsidP="001A6190">
      <w:pPr>
        <w:spacing w:before="120" w:after="120" w:line="360" w:lineRule="exact"/>
        <w:ind w:firstLine="720"/>
        <w:jc w:val="both"/>
        <w:rPr>
          <w:lang w:val="nl-NL"/>
        </w:rPr>
      </w:pPr>
      <w:r w:rsidRPr="00936C4A">
        <w:rPr>
          <w:b/>
          <w:bCs/>
          <w:lang w:val="nl-NL"/>
        </w:rPr>
        <w:t>1.</w:t>
      </w:r>
      <w:r w:rsidRPr="00936C4A">
        <w:rPr>
          <w:lang w:val="nl-NL"/>
        </w:rPr>
        <w:t xml:space="preserve"> </w:t>
      </w:r>
      <w:r w:rsidRPr="00936C4A">
        <w:rPr>
          <w:bCs/>
          <w:lang w:val="nl-NL"/>
        </w:rPr>
        <w:t xml:space="preserve">Các nghị quyết, chỉ thị </w:t>
      </w:r>
      <w:r w:rsidRPr="008F512E">
        <w:rPr>
          <w:bCs/>
          <w:lang w:val="nl-NL"/>
        </w:rPr>
        <w:t>của Đảng</w:t>
      </w:r>
      <w:r w:rsidRPr="00936C4A">
        <w:rPr>
          <w:bCs/>
          <w:lang w:val="nl-NL"/>
        </w:rPr>
        <w:t xml:space="preserve"> trong Quy định này bao gồm: </w:t>
      </w:r>
      <w:r w:rsidRPr="00936C4A">
        <w:rPr>
          <w:lang w:val="nl-NL"/>
        </w:rPr>
        <w:t xml:space="preserve"> </w:t>
      </w:r>
    </w:p>
    <w:p w:rsidR="00987FCD" w:rsidRPr="00AA6176" w:rsidRDefault="00987FCD" w:rsidP="001A6190">
      <w:pPr>
        <w:spacing w:before="120" w:after="120" w:line="360" w:lineRule="exact"/>
        <w:ind w:firstLine="720"/>
        <w:jc w:val="both"/>
        <w:rPr>
          <w:lang w:val="nl-NL"/>
        </w:rPr>
      </w:pPr>
      <w:r w:rsidRPr="00936C4A">
        <w:rPr>
          <w:lang w:val="nl-NL"/>
        </w:rPr>
        <w:t xml:space="preserve">- </w:t>
      </w:r>
      <w:r w:rsidRPr="0084455F">
        <w:rPr>
          <w:lang w:val="nl-NL"/>
        </w:rPr>
        <w:t xml:space="preserve">Nghị quyết Đại hội </w:t>
      </w:r>
      <w:r w:rsidRPr="0084455F">
        <w:rPr>
          <w:lang w:val="vi-VN"/>
        </w:rPr>
        <w:t>đ</w:t>
      </w:r>
      <w:r w:rsidRPr="0084455F">
        <w:rPr>
          <w:lang w:val="nl-NL"/>
        </w:rPr>
        <w:t>ại biểu toàn quốc của Đảng; Nghị quyết Đại hội đại biểu Đảng bộ tỉnh</w:t>
      </w:r>
      <w:r w:rsidRPr="00AA6176">
        <w:rPr>
          <w:lang w:val="nl-NL"/>
        </w:rPr>
        <w:t>; Nghị quyết Đại hội đại biểu Đảng bộ huyện.</w:t>
      </w:r>
    </w:p>
    <w:p w:rsidR="00987FCD" w:rsidRPr="00AA6176" w:rsidRDefault="00987FCD" w:rsidP="001A6190">
      <w:pPr>
        <w:spacing w:before="120" w:after="120" w:line="360" w:lineRule="exact"/>
        <w:ind w:firstLine="720"/>
        <w:jc w:val="both"/>
        <w:rPr>
          <w:lang w:val="nl-NL"/>
        </w:rPr>
      </w:pPr>
      <w:r w:rsidRPr="008D5137">
        <w:rPr>
          <w:lang w:val="nl-NL"/>
        </w:rPr>
        <w:t xml:space="preserve">- Các </w:t>
      </w:r>
      <w:r w:rsidRPr="00AA6176">
        <w:rPr>
          <w:lang w:val="nl-NL"/>
        </w:rPr>
        <w:t>nghị quyết,</w:t>
      </w:r>
      <w:r w:rsidRPr="008D5137">
        <w:rPr>
          <w:lang w:val="nl-NL"/>
        </w:rPr>
        <w:t xml:space="preserve"> chỉ thị của Ban Chấp hành Trung ương Đảng, Bộ Chính trị, Ban Bí thư Trung ương Đảng; của Tỉnh uỷ, Ban Thư</w:t>
      </w:r>
      <w:r>
        <w:rPr>
          <w:lang w:val="nl-NL"/>
        </w:rPr>
        <w:t>ờng vụ Tỉnh uỷ</w:t>
      </w:r>
      <w:r w:rsidRPr="008D5137">
        <w:rPr>
          <w:lang w:val="nl-NL"/>
        </w:rPr>
        <w:t xml:space="preserve"> </w:t>
      </w:r>
      <w:r w:rsidRPr="00AA6176">
        <w:rPr>
          <w:lang w:val="nl-NL"/>
        </w:rPr>
        <w:t>và của Huyện ủy, Ban Thường vụ Huyện ủy.</w:t>
      </w:r>
    </w:p>
    <w:p w:rsidR="00987FCD" w:rsidRPr="008D5137" w:rsidRDefault="00987FCD" w:rsidP="001A6190">
      <w:pPr>
        <w:spacing w:before="120" w:after="120" w:line="360" w:lineRule="exact"/>
        <w:ind w:firstLine="720"/>
        <w:jc w:val="both"/>
        <w:rPr>
          <w:i/>
          <w:lang w:val="nl-NL"/>
        </w:rPr>
      </w:pPr>
      <w:r w:rsidRPr="008F512E">
        <w:rPr>
          <w:lang w:val="nl-NL"/>
        </w:rPr>
        <w:t>- Các văn bản lãnh đạo khác của Đảng</w:t>
      </w:r>
      <w:r w:rsidRPr="008D5137">
        <w:rPr>
          <w:lang w:val="nl-NL"/>
        </w:rPr>
        <w:t xml:space="preserve"> </w:t>
      </w:r>
      <w:r w:rsidRPr="008D5137">
        <w:rPr>
          <w:i/>
          <w:iCs/>
          <w:lang w:val="nl-NL"/>
        </w:rPr>
        <w:t>(Cương lĩnh chính trị; Chiến lược; Điều lệ Đảng,</w:t>
      </w:r>
      <w:r w:rsidRPr="008D5137">
        <w:rPr>
          <w:i/>
          <w:lang w:val="nl-NL"/>
        </w:rPr>
        <w:t xml:space="preserve"> </w:t>
      </w:r>
      <w:r w:rsidRPr="008D5137">
        <w:rPr>
          <w:i/>
          <w:iCs/>
          <w:lang w:val="nl-NL"/>
        </w:rPr>
        <w:t>Quy định,</w:t>
      </w:r>
      <w:r w:rsidRPr="008D5137">
        <w:rPr>
          <w:i/>
          <w:lang w:val="nl-NL"/>
        </w:rPr>
        <w:t xml:space="preserve"> </w:t>
      </w:r>
      <w:r w:rsidRPr="008D5137">
        <w:rPr>
          <w:i/>
          <w:iCs/>
          <w:lang w:val="nl-NL"/>
        </w:rPr>
        <w:t xml:space="preserve">Kết luận, Chương trình, </w:t>
      </w:r>
      <w:r w:rsidRPr="008D5137">
        <w:rPr>
          <w:i/>
          <w:iCs/>
          <w:lang w:val="vi-VN"/>
        </w:rPr>
        <w:t>K</w:t>
      </w:r>
      <w:r w:rsidRPr="008D5137">
        <w:rPr>
          <w:i/>
          <w:iCs/>
          <w:lang w:val="nl-NL"/>
        </w:rPr>
        <w:t>ế hoạch, Đề án...)</w:t>
      </w:r>
      <w:r w:rsidRPr="008D5137">
        <w:rPr>
          <w:i/>
          <w:lang w:val="nl-NL"/>
        </w:rPr>
        <w:t>.</w:t>
      </w:r>
    </w:p>
    <w:p w:rsidR="00987FCD" w:rsidRPr="008F512E" w:rsidRDefault="00987FCD" w:rsidP="001A6190">
      <w:pPr>
        <w:spacing w:before="120" w:after="120" w:line="360" w:lineRule="exact"/>
        <w:ind w:firstLine="720"/>
        <w:jc w:val="both"/>
        <w:rPr>
          <w:lang w:val="nl-NL"/>
        </w:rPr>
      </w:pPr>
      <w:r w:rsidRPr="008D5137">
        <w:rPr>
          <w:b/>
          <w:bCs/>
          <w:lang w:val="nl-NL"/>
        </w:rPr>
        <w:t>2.</w:t>
      </w:r>
      <w:r w:rsidRPr="008D5137">
        <w:rPr>
          <w:lang w:val="nl-NL"/>
        </w:rPr>
        <w:t xml:space="preserve"> </w:t>
      </w:r>
      <w:r w:rsidRPr="008F512E">
        <w:rPr>
          <w:lang w:val="nl-NL"/>
        </w:rPr>
        <w:t>Các từ ngữ liên quan:</w:t>
      </w:r>
    </w:p>
    <w:p w:rsidR="00987FCD" w:rsidRPr="008D5137" w:rsidRDefault="00987FCD" w:rsidP="001A6190">
      <w:pPr>
        <w:spacing w:before="120" w:after="120" w:line="360" w:lineRule="exact"/>
        <w:ind w:firstLine="720"/>
        <w:jc w:val="both"/>
        <w:rPr>
          <w:lang w:val="nl-NL"/>
        </w:rPr>
      </w:pPr>
      <w:r w:rsidRPr="008D5137">
        <w:rPr>
          <w:i/>
          <w:iCs/>
          <w:lang w:val="nl-NL"/>
        </w:rPr>
        <w:t xml:space="preserve">- Cán bộ, đảng viên: </w:t>
      </w:r>
      <w:r w:rsidRPr="008D5137">
        <w:rPr>
          <w:lang w:val="nl-NL"/>
        </w:rPr>
        <w:t xml:space="preserve">Trong quy định này, cán bộ, đảng viên được hiểu là cán bộ, công chức, viên chức </w:t>
      </w:r>
      <w:r w:rsidRPr="008D5137">
        <w:rPr>
          <w:i/>
          <w:iCs/>
          <w:lang w:val="nl-NL"/>
        </w:rPr>
        <w:t xml:space="preserve">(theo Luật cán bộ, công chức và Luật viên chức); </w:t>
      </w:r>
      <w:r w:rsidRPr="008D5137">
        <w:rPr>
          <w:iCs/>
          <w:lang w:val="nl-NL"/>
        </w:rPr>
        <w:t xml:space="preserve">cán bộ, chiến sĩ </w:t>
      </w:r>
      <w:r w:rsidRPr="008D5137">
        <w:rPr>
          <w:iCs/>
          <w:lang w:val="vi-VN"/>
        </w:rPr>
        <w:t xml:space="preserve">trong </w:t>
      </w:r>
      <w:r w:rsidRPr="008D5137">
        <w:rPr>
          <w:lang w:val="nl-NL"/>
        </w:rPr>
        <w:t>lực lượng vũ trang và Đảng viên Đảng Cộng sản Việt Nam.</w:t>
      </w:r>
    </w:p>
    <w:p w:rsidR="00987FCD" w:rsidRPr="008D5137" w:rsidRDefault="00987FCD" w:rsidP="001A6190">
      <w:pPr>
        <w:spacing w:before="120" w:after="120" w:line="360" w:lineRule="exact"/>
        <w:ind w:firstLine="720"/>
        <w:jc w:val="both"/>
        <w:rPr>
          <w:lang w:val="nl-NL"/>
        </w:rPr>
      </w:pPr>
      <w:r w:rsidRPr="008D5137">
        <w:rPr>
          <w:i/>
          <w:iCs/>
          <w:lang w:val="nl-NL"/>
        </w:rPr>
        <w:t xml:space="preserve">- Quần chúng </w:t>
      </w:r>
      <w:r w:rsidRPr="008D5137">
        <w:rPr>
          <w:i/>
          <w:iCs/>
          <w:lang w:val="vi-VN"/>
        </w:rPr>
        <w:t>N</w:t>
      </w:r>
      <w:r w:rsidRPr="008D5137">
        <w:rPr>
          <w:i/>
          <w:iCs/>
          <w:lang w:val="nl-NL"/>
        </w:rPr>
        <w:t>hân dân bao gồm:</w:t>
      </w:r>
      <w:r w:rsidRPr="008D5137">
        <w:rPr>
          <w:lang w:val="nl-NL"/>
        </w:rPr>
        <w:t xml:space="preserve"> đoàn viên, hội viên các tổ chức chính trị - xã hội </w:t>
      </w:r>
      <w:r w:rsidRPr="008D5137">
        <w:rPr>
          <w:i/>
          <w:iCs/>
          <w:lang w:val="nl-NL"/>
        </w:rPr>
        <w:t>(không thuộc đối tượng cán bộ, đảng viên)</w:t>
      </w:r>
      <w:r w:rsidRPr="008D5137">
        <w:rPr>
          <w:lang w:val="nl-NL"/>
        </w:rPr>
        <w:t>; người dân trên địa bàn huyện không tham gia các tổ chức chính trị - xã hội.</w:t>
      </w:r>
    </w:p>
    <w:p w:rsidR="00987FCD" w:rsidRPr="008D5137" w:rsidRDefault="00987FCD" w:rsidP="001A6190">
      <w:pPr>
        <w:spacing w:before="120" w:after="120" w:line="360" w:lineRule="exact"/>
        <w:ind w:firstLine="720"/>
        <w:jc w:val="both"/>
        <w:rPr>
          <w:i/>
          <w:iCs/>
          <w:lang w:val="nl-NL"/>
        </w:rPr>
      </w:pPr>
      <w:r w:rsidRPr="008D5137">
        <w:rPr>
          <w:i/>
          <w:iCs/>
          <w:lang w:val="nl-NL"/>
        </w:rPr>
        <w:t xml:space="preserve">- Cấp ủy cấp huyện: </w:t>
      </w:r>
      <w:r w:rsidRPr="00DF0420">
        <w:rPr>
          <w:iCs/>
          <w:lang w:val="nl-NL"/>
        </w:rPr>
        <w:t>Huyện ủy</w:t>
      </w:r>
      <w:r w:rsidRPr="008D5137">
        <w:rPr>
          <w:i/>
          <w:iCs/>
          <w:lang w:val="nl-NL"/>
        </w:rPr>
        <w:t xml:space="preserve"> </w:t>
      </w:r>
    </w:p>
    <w:p w:rsidR="00987FCD" w:rsidRPr="008D5137" w:rsidRDefault="00987FCD" w:rsidP="001A6190">
      <w:pPr>
        <w:spacing w:before="120" w:after="120" w:line="360" w:lineRule="exact"/>
        <w:ind w:firstLine="720"/>
        <w:jc w:val="both"/>
        <w:rPr>
          <w:lang w:val="nl-NL"/>
        </w:rPr>
      </w:pPr>
      <w:r w:rsidRPr="008D5137">
        <w:rPr>
          <w:i/>
          <w:iCs/>
          <w:lang w:val="nl-NL"/>
        </w:rPr>
        <w:lastRenderedPageBreak/>
        <w:t>- Các cấp ủy cơ sở bao gồm:</w:t>
      </w:r>
      <w:r w:rsidRPr="008D5137">
        <w:rPr>
          <w:lang w:val="nl-NL"/>
        </w:rPr>
        <w:t xml:space="preserve"> Đảng ủy (chi ủy) xã, thị trấn; đảng ủy (chi ủy) các TCCSĐ cơ quan hành chính, đơn vị sự nghiệp, doanh nghiệp, lực lượng vũ trang... trực thuộc cấp ủy cấp huyện.</w:t>
      </w:r>
    </w:p>
    <w:p w:rsidR="00987FCD" w:rsidRPr="008D5137" w:rsidRDefault="00987FCD" w:rsidP="001A6190">
      <w:pPr>
        <w:spacing w:before="120" w:after="120" w:line="360" w:lineRule="exact"/>
        <w:ind w:firstLine="720"/>
        <w:jc w:val="both"/>
        <w:rPr>
          <w:lang w:val="nl-NL"/>
        </w:rPr>
      </w:pPr>
      <w:r w:rsidRPr="008D5137">
        <w:rPr>
          <w:i/>
          <w:iCs/>
          <w:lang w:val="nl-NL"/>
        </w:rPr>
        <w:t>- Chi bộ trực thuộc cơ sở gồm:</w:t>
      </w:r>
      <w:r w:rsidRPr="008D5137">
        <w:rPr>
          <w:lang w:val="nl-NL"/>
        </w:rPr>
        <w:t xml:space="preserve"> chi bộ trực thuộc cấp ủy cơ sở.</w:t>
      </w:r>
    </w:p>
    <w:p w:rsidR="00987FCD" w:rsidRPr="008D5137" w:rsidRDefault="00987FCD" w:rsidP="001A6190">
      <w:pPr>
        <w:spacing w:before="120" w:after="120" w:line="360" w:lineRule="exact"/>
        <w:ind w:firstLine="720"/>
        <w:jc w:val="both"/>
        <w:rPr>
          <w:lang w:val="nl-NL"/>
        </w:rPr>
      </w:pPr>
      <w:r w:rsidRPr="008D5137">
        <w:rPr>
          <w:i/>
          <w:iCs/>
          <w:lang w:val="nl-NL"/>
        </w:rPr>
        <w:t>- Phổ biến nghị quyết, chỉ thị của Đảng:</w:t>
      </w:r>
      <w:r w:rsidRPr="008D5137">
        <w:rPr>
          <w:lang w:val="nl-NL"/>
        </w:rPr>
        <w:t xml:space="preserve"> là việc truyền đạt toàn văn hoặc một phần nội dung nghị quyết, chỉ thị của Đảng thông qua đội ngũ báo cáo viên, tuyên truyền viên hoặc phương tiện thông tin đại chúng, mạng xã hội.</w:t>
      </w:r>
    </w:p>
    <w:p w:rsidR="00987FCD" w:rsidRPr="008D5137" w:rsidRDefault="00987FCD" w:rsidP="001A6190">
      <w:pPr>
        <w:spacing w:before="120" w:after="120" w:line="360" w:lineRule="exact"/>
        <w:ind w:firstLine="720"/>
        <w:jc w:val="both"/>
        <w:rPr>
          <w:lang w:val="nl-NL"/>
        </w:rPr>
      </w:pPr>
      <w:r w:rsidRPr="008D5137">
        <w:rPr>
          <w:i/>
          <w:iCs/>
          <w:lang w:val="nl-NL"/>
        </w:rPr>
        <w:t>- Quán triệt</w:t>
      </w:r>
      <w:r w:rsidRPr="008D5137">
        <w:rPr>
          <w:lang w:val="nl-NL"/>
        </w:rPr>
        <w:t xml:space="preserve"> </w:t>
      </w:r>
      <w:r w:rsidRPr="008D5137">
        <w:rPr>
          <w:i/>
          <w:iCs/>
          <w:lang w:val="nl-NL"/>
        </w:rPr>
        <w:t>nghị quyết, chỉ thị của Đảng</w:t>
      </w:r>
      <w:r w:rsidRPr="008D5137">
        <w:rPr>
          <w:lang w:val="nl-NL"/>
        </w:rPr>
        <w:t>: là việc các báo cáo viên sử dụng phương pháp truyền đạt tích cực để làm cho người nghe nắm vững các nội dung cốt lõi, chủ yếu, vấn đề mới của nghị quyết, chỉ thị của Đảng và định hướng nội dung triển khai thực hiện, trong đó có liên hệ với thực tiễn địa phương.</w:t>
      </w:r>
    </w:p>
    <w:p w:rsidR="00987FCD" w:rsidRPr="008D5137" w:rsidRDefault="00987FCD" w:rsidP="001A6190">
      <w:pPr>
        <w:spacing w:before="120" w:after="120" w:line="360" w:lineRule="exact"/>
        <w:ind w:firstLine="720"/>
        <w:jc w:val="both"/>
        <w:rPr>
          <w:lang w:val="nl-NL"/>
        </w:rPr>
      </w:pPr>
      <w:r w:rsidRPr="008D5137">
        <w:rPr>
          <w:i/>
          <w:iCs/>
          <w:lang w:val="nl-NL"/>
        </w:rPr>
        <w:t>- Triển khai</w:t>
      </w:r>
      <w:r w:rsidRPr="008D5137">
        <w:rPr>
          <w:lang w:val="nl-NL"/>
        </w:rPr>
        <w:t xml:space="preserve"> </w:t>
      </w:r>
      <w:r w:rsidRPr="008D5137">
        <w:rPr>
          <w:i/>
          <w:lang w:val="vi-VN"/>
        </w:rPr>
        <w:t>thực hiện</w:t>
      </w:r>
      <w:r w:rsidRPr="008D5137">
        <w:rPr>
          <w:lang w:val="vi-VN"/>
        </w:rPr>
        <w:t xml:space="preserve"> </w:t>
      </w:r>
      <w:r w:rsidRPr="008D5137">
        <w:rPr>
          <w:i/>
          <w:iCs/>
          <w:lang w:val="nl-NL"/>
        </w:rPr>
        <w:t>nghị quyết, chỉ thị của Đảng</w:t>
      </w:r>
      <w:r w:rsidRPr="008D5137">
        <w:rPr>
          <w:lang w:val="nl-NL"/>
        </w:rPr>
        <w:t xml:space="preserve">: là việc xây dựng và tổ chức </w:t>
      </w:r>
      <w:r w:rsidRPr="008D5137">
        <w:rPr>
          <w:lang w:val="vi-VN"/>
        </w:rPr>
        <w:t xml:space="preserve">triển khai </w:t>
      </w:r>
      <w:r w:rsidRPr="008D5137">
        <w:rPr>
          <w:lang w:val="nl-NL"/>
        </w:rPr>
        <w:t xml:space="preserve">thực hiện các văn bản </w:t>
      </w:r>
      <w:r w:rsidRPr="008D5137">
        <w:rPr>
          <w:i/>
          <w:iCs/>
          <w:lang w:val="nl-NL"/>
        </w:rPr>
        <w:t>(chương trình, kế hoạch...)</w:t>
      </w:r>
      <w:r w:rsidRPr="008D5137">
        <w:rPr>
          <w:lang w:val="nl-NL"/>
        </w:rPr>
        <w:t xml:space="preserve"> của cấp ủy, cơ quan, đơn vị </w:t>
      </w:r>
      <w:r w:rsidRPr="008D5137">
        <w:rPr>
          <w:lang w:val="vi-VN"/>
        </w:rPr>
        <w:t xml:space="preserve">nhằm sớm đưa </w:t>
      </w:r>
      <w:r w:rsidRPr="008D5137">
        <w:rPr>
          <w:lang w:val="nl-NL"/>
        </w:rPr>
        <w:t>nghị quyết, chỉ thị của Đảng</w:t>
      </w:r>
      <w:r w:rsidRPr="008D5137">
        <w:rPr>
          <w:lang w:val="vi-VN"/>
        </w:rPr>
        <w:t xml:space="preserve"> đi vào cuộc sống và tạo sự chuyển biến thực sự, mang lại hiệu quả tích cực</w:t>
      </w:r>
      <w:r w:rsidRPr="008D5137">
        <w:rPr>
          <w:lang w:val="nl-NL"/>
        </w:rPr>
        <w:t xml:space="preserve"> trên thực tế.</w:t>
      </w:r>
    </w:p>
    <w:p w:rsidR="00987FCD" w:rsidRPr="00551A95" w:rsidRDefault="00987FCD" w:rsidP="001A6190">
      <w:pPr>
        <w:spacing w:before="120" w:after="120" w:line="360" w:lineRule="exact"/>
        <w:ind w:firstLine="720"/>
        <w:jc w:val="both"/>
        <w:rPr>
          <w:b/>
          <w:lang w:val="nl-NL"/>
        </w:rPr>
      </w:pPr>
      <w:r w:rsidRPr="008D5137">
        <w:rPr>
          <w:b/>
          <w:lang w:val="nl-NL"/>
        </w:rPr>
        <w:t xml:space="preserve">Điều 2. </w:t>
      </w:r>
      <w:r w:rsidRPr="00551A95">
        <w:rPr>
          <w:b/>
          <w:lang w:val="nl-NL"/>
        </w:rPr>
        <w:t>Trách nhiệm quán triệt, triển khai nghị quyết, chỉ thị của Đảng</w:t>
      </w:r>
    </w:p>
    <w:p w:rsidR="00987FCD" w:rsidRPr="008D5137" w:rsidRDefault="00987FCD" w:rsidP="001A6190">
      <w:pPr>
        <w:spacing w:before="120" w:after="120" w:line="360" w:lineRule="exact"/>
        <w:ind w:firstLine="720"/>
        <w:jc w:val="both"/>
        <w:rPr>
          <w:bCs/>
          <w:lang w:val="nl-NL"/>
        </w:rPr>
      </w:pPr>
      <w:r w:rsidRPr="008D5137">
        <w:rPr>
          <w:b/>
          <w:lang w:val="nl-NL"/>
        </w:rPr>
        <w:t xml:space="preserve">1. </w:t>
      </w:r>
      <w:r w:rsidRPr="008D5137">
        <w:rPr>
          <w:bCs/>
          <w:lang w:val="nl-NL"/>
        </w:rPr>
        <w:t xml:space="preserve">Cấp ủy, ban thường vụ cấp ủy các cấp mà trực tiếp là thường trực cấp ủy chịu trách nhiệm chỉ đạo công tác quán triệt, triển khai thực hiện nghị quyết, chỉ thị của Đảng. Trong đó, đồng chí bí thư cấp ủy chịu trách nhiệm chính; đồng thời, chủ trì các hội nghị quán triệt, triển khai nghị quyết, chỉ thị của Đảng.  </w:t>
      </w:r>
    </w:p>
    <w:p w:rsidR="00987FCD" w:rsidRPr="008D5137" w:rsidRDefault="00987FCD" w:rsidP="001A6190">
      <w:pPr>
        <w:spacing w:before="120" w:after="120" w:line="360" w:lineRule="exact"/>
        <w:ind w:firstLine="720"/>
        <w:jc w:val="both"/>
        <w:rPr>
          <w:bCs/>
          <w:lang w:val="af-ZA"/>
        </w:rPr>
      </w:pPr>
      <w:r w:rsidRPr="008D5137">
        <w:rPr>
          <w:b/>
          <w:lang w:val="af-ZA"/>
        </w:rPr>
        <w:t>2.</w:t>
      </w:r>
      <w:r w:rsidRPr="008D5137">
        <w:rPr>
          <w:bCs/>
          <w:lang w:val="af-ZA"/>
        </w:rPr>
        <w:t xml:space="preserve"> Ban tuyên giáo cấp ủy cấp huyện có trách nhiệm tham mưu xây dựng văn bản chỉ đạo về tổ chức quán triệt, triển khai nghị quyết, chỉ thị của Đảng; chủ trì một số hội nghị quán triệt, triển khai nghị quyết, chỉ thị của Đảng theo ủy quyền của thường trự</w:t>
      </w:r>
      <w:r>
        <w:rPr>
          <w:bCs/>
          <w:lang w:val="af-ZA"/>
        </w:rPr>
        <w:t xml:space="preserve">c cấp ủy </w:t>
      </w:r>
      <w:r w:rsidRPr="0056391C">
        <w:rPr>
          <w:bCs/>
          <w:lang w:val="af-ZA"/>
        </w:rPr>
        <w:t>cấp huyện.</w:t>
      </w:r>
    </w:p>
    <w:p w:rsidR="00987FCD" w:rsidRPr="00551A95" w:rsidRDefault="00987FCD" w:rsidP="001A6190">
      <w:pPr>
        <w:spacing w:before="120" w:after="120" w:line="360" w:lineRule="exact"/>
        <w:ind w:firstLine="720"/>
        <w:jc w:val="both"/>
        <w:rPr>
          <w:bCs/>
          <w:lang w:val="af-ZA"/>
        </w:rPr>
      </w:pPr>
      <w:r w:rsidRPr="00551A95">
        <w:rPr>
          <w:b/>
          <w:lang w:val="af-ZA"/>
        </w:rPr>
        <w:t>3.</w:t>
      </w:r>
      <w:r w:rsidRPr="00551A95">
        <w:rPr>
          <w:bCs/>
          <w:lang w:val="af-ZA"/>
        </w:rPr>
        <w:t xml:space="preserve"> Đảng ủy các xã, thị trấn có trách nhiệm xây dựng văn bản chỉ đạo về tổ chức quán triệt, triển khai nghị quyết, chỉ thị của Đảng và chủ trì các hội nghị quán triệt, triển khai nghị quyết, chỉ thị của Đảng ở địa phương.</w:t>
      </w:r>
    </w:p>
    <w:p w:rsidR="00987FCD" w:rsidRPr="00551A95" w:rsidRDefault="00987FCD" w:rsidP="001A6190">
      <w:pPr>
        <w:spacing w:before="120" w:after="120" w:line="360" w:lineRule="exact"/>
        <w:ind w:firstLine="720"/>
        <w:jc w:val="both"/>
        <w:rPr>
          <w:bCs/>
          <w:lang w:val="af-ZA"/>
        </w:rPr>
      </w:pPr>
      <w:r w:rsidRPr="00551A95">
        <w:rPr>
          <w:b/>
          <w:lang w:val="af-ZA"/>
        </w:rPr>
        <w:t>4.</w:t>
      </w:r>
      <w:r w:rsidRPr="00551A95">
        <w:rPr>
          <w:bCs/>
          <w:lang w:val="af-ZA"/>
        </w:rPr>
        <w:t xml:space="preserve"> Tùy vào nội dung nghị quyết, chỉ thị của Đảng, thường trực cấp ủy cấp huyện giao cho các cơ quan tham mưu, giúp việc cấp ủy, UBND huyện tham mưu cấp ủy xây dựng chương trình, kế hoạch (hoặc thể loại văn bản phù hợp khác) để thực hiện nghị quyết, chỉ thị của Đảng.</w:t>
      </w:r>
    </w:p>
    <w:p w:rsidR="00987FCD" w:rsidRPr="00551A95" w:rsidRDefault="00987FCD" w:rsidP="001A6190">
      <w:pPr>
        <w:spacing w:before="120" w:after="120" w:line="360" w:lineRule="exact"/>
        <w:ind w:firstLine="720"/>
        <w:jc w:val="both"/>
        <w:rPr>
          <w:bCs/>
          <w:lang w:val="af-ZA"/>
        </w:rPr>
      </w:pPr>
      <w:r w:rsidRPr="00551A95">
        <w:rPr>
          <w:b/>
          <w:lang w:val="af-ZA"/>
        </w:rPr>
        <w:t>5.</w:t>
      </w:r>
      <w:r w:rsidRPr="00551A95">
        <w:rPr>
          <w:bCs/>
          <w:lang w:val="af-ZA"/>
        </w:rPr>
        <w:t xml:space="preserve"> Sau khi chương trình, kế hoạch hành động thực hiện của cấp ủy huyện ban hành, tùy vào nội dung nghị quyết, chỉ thị của Đảng, các TCCSĐ trực thuộc, UBND huyện, mặt trận và các đoàn thể xây dựng chương trình, kế hoạch thực hiện của địa phương, đơn vị.</w:t>
      </w:r>
    </w:p>
    <w:p w:rsidR="00987FCD" w:rsidRPr="008D5137" w:rsidRDefault="00987FCD" w:rsidP="001A6190">
      <w:pPr>
        <w:spacing w:before="120" w:after="120" w:line="360" w:lineRule="exact"/>
        <w:ind w:firstLine="720"/>
        <w:jc w:val="both"/>
        <w:rPr>
          <w:bCs/>
          <w:lang w:val="af-ZA"/>
        </w:rPr>
      </w:pPr>
      <w:r w:rsidRPr="008D5137">
        <w:rPr>
          <w:b/>
          <w:lang w:val="af-ZA"/>
        </w:rPr>
        <w:lastRenderedPageBreak/>
        <w:t>6.</w:t>
      </w:r>
      <w:r w:rsidRPr="008D5137">
        <w:rPr>
          <w:bCs/>
          <w:lang w:val="af-ZA"/>
        </w:rPr>
        <w:t xml:space="preserve"> Mọi cán bộ, đảng viên trong huyện đều phải tham gia học, nghiên cứu nghị quyết, chỉ thị của Đảng </w:t>
      </w:r>
      <w:r w:rsidRPr="008D5137">
        <w:rPr>
          <w:bCs/>
          <w:i/>
          <w:iCs/>
          <w:lang w:val="af-ZA"/>
        </w:rPr>
        <w:t>(trừ các nghị quyết, chỉ thị có giới hạn thành phần)</w:t>
      </w:r>
      <w:r w:rsidRPr="008D5137">
        <w:rPr>
          <w:bCs/>
          <w:lang w:val="af-ZA"/>
        </w:rPr>
        <w:t>; đồng thời, có trách nhiệm tuyên truyền, phổ biến sâu rộng trong quần chúng Nhân dân.</w:t>
      </w:r>
    </w:p>
    <w:p w:rsidR="00987FCD" w:rsidRPr="008D5137" w:rsidRDefault="00987FCD" w:rsidP="00987FCD">
      <w:pPr>
        <w:spacing w:before="120" w:after="120" w:line="360" w:lineRule="exact"/>
        <w:jc w:val="center"/>
        <w:rPr>
          <w:b/>
          <w:lang w:val="af-ZA"/>
        </w:rPr>
      </w:pPr>
      <w:r w:rsidRPr="008D5137">
        <w:rPr>
          <w:b/>
          <w:lang w:val="af-ZA"/>
        </w:rPr>
        <w:t>Chương II</w:t>
      </w:r>
    </w:p>
    <w:p w:rsidR="00987FCD" w:rsidRPr="00551A95" w:rsidRDefault="00987FCD" w:rsidP="00987FCD">
      <w:pPr>
        <w:spacing w:before="120" w:after="120" w:line="360" w:lineRule="exact"/>
        <w:ind w:firstLine="567"/>
        <w:jc w:val="center"/>
        <w:rPr>
          <w:b/>
          <w:lang w:val="af-ZA"/>
        </w:rPr>
      </w:pPr>
      <w:r w:rsidRPr="008D5137">
        <w:rPr>
          <w:b/>
          <w:lang w:val="af-ZA"/>
        </w:rPr>
        <w:t xml:space="preserve">QUÁN TRIỆT, </w:t>
      </w:r>
      <w:r w:rsidRPr="00551A95">
        <w:rPr>
          <w:b/>
          <w:lang w:val="af-ZA"/>
        </w:rPr>
        <w:t xml:space="preserve">TRIỂN KHAI </w:t>
      </w:r>
    </w:p>
    <w:p w:rsidR="00987FCD" w:rsidRPr="00551A95" w:rsidRDefault="00987FCD" w:rsidP="00987FCD">
      <w:pPr>
        <w:spacing w:before="120" w:after="120" w:line="360" w:lineRule="exact"/>
        <w:jc w:val="center"/>
        <w:rPr>
          <w:b/>
          <w:lang w:val="af-ZA"/>
        </w:rPr>
      </w:pPr>
      <w:r w:rsidRPr="00551A95">
        <w:rPr>
          <w:b/>
          <w:lang w:val="af-ZA"/>
        </w:rPr>
        <w:t>CÁC NGHỊ QUYẾT, CHỈ THỊ CỦA ĐẢNG</w:t>
      </w:r>
    </w:p>
    <w:p w:rsidR="00987FCD" w:rsidRPr="008D5137" w:rsidRDefault="00987FCD" w:rsidP="001A6190">
      <w:pPr>
        <w:spacing w:before="120" w:after="120" w:line="360" w:lineRule="exact"/>
        <w:ind w:firstLine="720"/>
        <w:jc w:val="both"/>
        <w:rPr>
          <w:b/>
          <w:lang w:val="af-ZA"/>
        </w:rPr>
      </w:pPr>
      <w:r w:rsidRPr="00551A95">
        <w:rPr>
          <w:b/>
          <w:lang w:val="af-ZA"/>
        </w:rPr>
        <w:t>Điều 3. Xây dựng kế hoạch quán triệt, triển khai thực</w:t>
      </w:r>
      <w:r w:rsidRPr="008D5137">
        <w:rPr>
          <w:b/>
          <w:lang w:val="af-ZA"/>
        </w:rPr>
        <w:t xml:space="preserve"> hiện các nghị quyết, chỉ thị của Đảng</w:t>
      </w:r>
    </w:p>
    <w:p w:rsidR="00987FCD" w:rsidRPr="008D5137" w:rsidRDefault="00987FCD" w:rsidP="001A6190">
      <w:pPr>
        <w:spacing w:before="120" w:after="120" w:line="360" w:lineRule="exact"/>
        <w:ind w:firstLine="720"/>
        <w:jc w:val="both"/>
        <w:rPr>
          <w:bCs/>
          <w:lang w:val="af-ZA"/>
        </w:rPr>
      </w:pPr>
      <w:r w:rsidRPr="008D5137">
        <w:rPr>
          <w:b/>
          <w:bCs/>
          <w:lang w:val="af-ZA"/>
        </w:rPr>
        <w:t>1.</w:t>
      </w:r>
      <w:r w:rsidRPr="008D5137">
        <w:rPr>
          <w:lang w:val="af-ZA"/>
        </w:rPr>
        <w:t xml:space="preserve"> Kế hoạch </w:t>
      </w:r>
      <w:r w:rsidRPr="008D5137">
        <w:rPr>
          <w:bCs/>
          <w:lang w:val="af-ZA"/>
        </w:rPr>
        <w:t xml:space="preserve">quán triệt, triển khai các nghị quyết, chỉ thị của Đảng </w:t>
      </w:r>
      <w:r w:rsidRPr="008D5137">
        <w:rPr>
          <w:lang w:val="af-ZA"/>
        </w:rPr>
        <w:t xml:space="preserve">phải </w:t>
      </w:r>
      <w:r w:rsidRPr="008D5137">
        <w:rPr>
          <w:bCs/>
          <w:lang w:val="af-ZA"/>
        </w:rPr>
        <w:t xml:space="preserve">xác định rõ mục đích, yêu cầu; nội dung, tài liệu, thời gian; địa điểm tổ chức; thành phần, báo cáo viên; yêu cầu về xây dựng chương trình, kế hoạch thực hiện nghị quyết, chỉ thị của Đảng; xác định nhiệm vụ tổ chức thực hiện của các cơ quan liên quan. Đối với từng nghị quyết, chỉ thị phải xác định rõ hình thức là </w:t>
      </w:r>
      <w:r w:rsidRPr="008D5137">
        <w:rPr>
          <w:b/>
          <w:lang w:val="af-ZA"/>
        </w:rPr>
        <w:t>quán triệt</w:t>
      </w:r>
      <w:r w:rsidRPr="008D5137">
        <w:rPr>
          <w:bCs/>
          <w:lang w:val="af-ZA"/>
        </w:rPr>
        <w:t xml:space="preserve"> hay </w:t>
      </w:r>
      <w:r w:rsidRPr="008D5137">
        <w:rPr>
          <w:b/>
          <w:lang w:val="af-ZA"/>
        </w:rPr>
        <w:t>phổ biến</w:t>
      </w:r>
      <w:r w:rsidRPr="008D5137">
        <w:rPr>
          <w:bCs/>
          <w:lang w:val="af-ZA"/>
        </w:rPr>
        <w:t xml:space="preserve">... </w:t>
      </w:r>
    </w:p>
    <w:p w:rsidR="00987FCD" w:rsidRPr="008D5137" w:rsidRDefault="00987FCD" w:rsidP="001A6190">
      <w:pPr>
        <w:spacing w:before="120" w:after="120" w:line="360" w:lineRule="exact"/>
        <w:ind w:firstLine="720"/>
        <w:jc w:val="both"/>
        <w:rPr>
          <w:i/>
          <w:lang w:val="af-ZA"/>
        </w:rPr>
      </w:pPr>
      <w:r w:rsidRPr="008D5137">
        <w:rPr>
          <w:lang w:val="af-ZA"/>
        </w:rPr>
        <w:t xml:space="preserve">* Cấp ủy cấp huyện căn cứ kế hoạch của cấp tỉnh ban hành công văn triệu tập hội nghị; cấp ủy cơ sở ban </w:t>
      </w:r>
      <w:r>
        <w:rPr>
          <w:lang w:val="af-ZA"/>
        </w:rPr>
        <w:t>hành công văn triệu tập ở cấp mì</w:t>
      </w:r>
      <w:r w:rsidRPr="008D5137">
        <w:rPr>
          <w:lang w:val="af-ZA"/>
        </w:rPr>
        <w:t xml:space="preserve">nh theo công văn của cấp ủy cấp huyện </w:t>
      </w:r>
      <w:r w:rsidRPr="008D5137">
        <w:rPr>
          <w:i/>
          <w:lang w:val="af-ZA"/>
        </w:rPr>
        <w:t>(không xây dựng kế hoạch);</w:t>
      </w:r>
    </w:p>
    <w:p w:rsidR="00987FCD" w:rsidRPr="008D5137" w:rsidRDefault="00987FCD" w:rsidP="001A6190">
      <w:pPr>
        <w:spacing w:before="120" w:after="120" w:line="360" w:lineRule="exact"/>
        <w:ind w:firstLine="720"/>
        <w:jc w:val="both"/>
        <w:rPr>
          <w:lang w:val="af-ZA"/>
        </w:rPr>
      </w:pPr>
      <w:r w:rsidRPr="008D5137">
        <w:rPr>
          <w:b/>
          <w:bCs/>
          <w:lang w:val="af-ZA"/>
        </w:rPr>
        <w:t>2.</w:t>
      </w:r>
      <w:r w:rsidRPr="008D5137">
        <w:rPr>
          <w:lang w:val="af-ZA"/>
        </w:rPr>
        <w:t xml:space="preserve"> Đối với Nghị quyết Đại hội Đại biểu toàn quốc của Đảng; Nghị quyết Đại hội Đảng bộ tỉnh, Nghị quyết Đại hội Đảng bộ huyện và các nghị quyết, chỉ thị của Đảng do Trung ương </w:t>
      </w:r>
      <w:r w:rsidRPr="008D5137">
        <w:rPr>
          <w:i/>
          <w:iCs/>
          <w:lang w:val="af-ZA"/>
        </w:rPr>
        <w:t>(Ban Chấp hành Trung ương, Bộ chính trị, Ban Bí thư Trung ương Đảng)</w:t>
      </w:r>
      <w:r w:rsidRPr="008D5137">
        <w:rPr>
          <w:lang w:val="af-ZA"/>
        </w:rPr>
        <w:t xml:space="preserve"> ban hành: </w:t>
      </w:r>
    </w:p>
    <w:p w:rsidR="00987FCD" w:rsidRPr="008D5137" w:rsidRDefault="00987FCD" w:rsidP="001A6190">
      <w:pPr>
        <w:spacing w:before="120" w:after="120" w:line="360" w:lineRule="exact"/>
        <w:ind w:firstLine="720"/>
        <w:jc w:val="both"/>
        <w:rPr>
          <w:bCs/>
          <w:lang w:val="af-ZA"/>
        </w:rPr>
      </w:pPr>
      <w:r w:rsidRPr="008D5137">
        <w:rPr>
          <w:bCs/>
          <w:lang w:val="af-ZA"/>
        </w:rPr>
        <w:t xml:space="preserve">Khi có văn bản triệu tập của cấp tỉnh, Thường trực cấp ủy cấp huyện, cấp ủy (chi bộ) cơ sở thông báo cho thành phần ở địa phương, đơn vị mình dự hội nghị do Trung ương và Ban Thường vụ Tỉnh ủy tổ chức; triệu tập các thành phần dự hội nghị do cấp mình tổ chức. </w:t>
      </w:r>
    </w:p>
    <w:p w:rsidR="00987FCD" w:rsidRPr="008D5137" w:rsidRDefault="00987FCD" w:rsidP="001A6190">
      <w:pPr>
        <w:spacing w:before="120" w:after="120" w:line="360" w:lineRule="exact"/>
        <w:ind w:firstLine="720"/>
        <w:jc w:val="both"/>
        <w:rPr>
          <w:bCs/>
          <w:lang w:val="af-ZA"/>
        </w:rPr>
      </w:pPr>
      <w:r w:rsidRPr="008D5137">
        <w:rPr>
          <w:b/>
          <w:lang w:val="af-ZA"/>
        </w:rPr>
        <w:t>3.</w:t>
      </w:r>
      <w:r w:rsidRPr="008D5137">
        <w:rPr>
          <w:bCs/>
          <w:lang w:val="af-ZA"/>
        </w:rPr>
        <w:t xml:space="preserve"> Đối với các nghị quyết, chỉ thị, kết luận, quy định của Tỉnh ủy, Ban Thường vụ Tỉnh ủy: </w:t>
      </w:r>
    </w:p>
    <w:p w:rsidR="00987FCD" w:rsidRPr="008D5137" w:rsidRDefault="00987FCD" w:rsidP="001A6190">
      <w:pPr>
        <w:spacing w:before="120" w:after="120" w:line="360" w:lineRule="exact"/>
        <w:ind w:firstLine="720"/>
        <w:jc w:val="both"/>
        <w:rPr>
          <w:bCs/>
          <w:lang w:val="af-ZA"/>
        </w:rPr>
      </w:pPr>
      <w:r w:rsidRPr="008D5137">
        <w:rPr>
          <w:bCs/>
          <w:lang w:val="af-ZA"/>
        </w:rPr>
        <w:t xml:space="preserve">Cấp ủy cấp huyện, cấp ủy (chi bộ) cơ sở thông báo cho thành phần ở địa phương, đơn vị mình dự hội nghị do Thường trực Tỉnh ủy (hoặc Ban Tuyên giáo Tỉnh ủy) tổ chức; triệu tập các thành phần dự hội nghị do cấp mình tổ chức.   </w:t>
      </w:r>
    </w:p>
    <w:p w:rsidR="00987FCD" w:rsidRPr="008D5137" w:rsidRDefault="00987FCD" w:rsidP="001A6190">
      <w:pPr>
        <w:spacing w:before="120" w:after="120" w:line="360" w:lineRule="exact"/>
        <w:ind w:firstLine="720"/>
        <w:jc w:val="both"/>
        <w:rPr>
          <w:bCs/>
          <w:lang w:val="af-ZA"/>
        </w:rPr>
      </w:pPr>
      <w:r w:rsidRPr="008D5137">
        <w:rPr>
          <w:b/>
          <w:lang w:val="af-ZA"/>
        </w:rPr>
        <w:t>4.</w:t>
      </w:r>
      <w:r w:rsidRPr="008D5137">
        <w:rPr>
          <w:bCs/>
          <w:lang w:val="af-ZA"/>
        </w:rPr>
        <w:t xml:space="preserve"> Đối với các nghị quyết, chỉ thị và văn bản của Huyện ủy, Ban Thường vụ Huyện ủy ban hành</w:t>
      </w:r>
    </w:p>
    <w:p w:rsidR="00987FCD" w:rsidRPr="008D5137" w:rsidRDefault="00987FCD" w:rsidP="001A6190">
      <w:pPr>
        <w:spacing w:before="120" w:after="120" w:line="360" w:lineRule="exact"/>
        <w:ind w:firstLine="720"/>
        <w:jc w:val="both"/>
        <w:rPr>
          <w:bCs/>
          <w:lang w:val="af-ZA"/>
        </w:rPr>
      </w:pPr>
      <w:r w:rsidRPr="008D5137">
        <w:rPr>
          <w:bCs/>
          <w:lang w:val="af-ZA"/>
        </w:rPr>
        <w:t xml:space="preserve">Ban Tuyên giáo Huyện ủy </w:t>
      </w:r>
      <w:r w:rsidRPr="008D5137">
        <w:rPr>
          <w:lang w:val="af-ZA"/>
        </w:rPr>
        <w:t xml:space="preserve">hướng dẫn </w:t>
      </w:r>
      <w:r w:rsidRPr="008D5137">
        <w:rPr>
          <w:bCs/>
          <w:lang w:val="af-ZA"/>
        </w:rPr>
        <w:t xml:space="preserve">quán triệt, triển khai đến cơ sở; tùy điều kiện cụ thể, tham mưu (hoặc chủ trì) tổ chức hội nghị quán triệt, triển khai ở cấp huyện. Cấp ủy, chi bộ cơ sở thông báo cho thành phần ở địa phương, đơn vị </w:t>
      </w:r>
      <w:r w:rsidRPr="008D5137">
        <w:rPr>
          <w:bCs/>
          <w:lang w:val="af-ZA"/>
        </w:rPr>
        <w:lastRenderedPageBreak/>
        <w:t xml:space="preserve">mình dự hội nghị do Thường trực Huyện ủy (hoặc Ban Tuyên giáo Huyện ủy) tổ chức; triệu tập các thành phần dự hội nghị do cấp mình tổ chức.   </w:t>
      </w:r>
    </w:p>
    <w:p w:rsidR="00987FCD" w:rsidRPr="008D5137" w:rsidRDefault="00987FCD" w:rsidP="001A6190">
      <w:pPr>
        <w:spacing w:before="120" w:after="120" w:line="360" w:lineRule="exact"/>
        <w:ind w:firstLine="720"/>
        <w:jc w:val="both"/>
        <w:rPr>
          <w:bCs/>
          <w:lang w:val="af-ZA"/>
        </w:rPr>
      </w:pPr>
      <w:r w:rsidRPr="008D5137">
        <w:rPr>
          <w:b/>
          <w:lang w:val="af-ZA"/>
        </w:rPr>
        <w:t>5.</w:t>
      </w:r>
      <w:r w:rsidRPr="008D5137">
        <w:rPr>
          <w:bCs/>
          <w:lang w:val="af-ZA"/>
        </w:rPr>
        <w:t xml:space="preserve"> Đối với các văn bản do cấp ủy cơ sở ban hành </w:t>
      </w:r>
    </w:p>
    <w:p w:rsidR="00987FCD" w:rsidRPr="008D5137" w:rsidRDefault="00987FCD" w:rsidP="001A6190">
      <w:pPr>
        <w:spacing w:before="120" w:after="120" w:line="360" w:lineRule="exact"/>
        <w:ind w:firstLine="720"/>
        <w:jc w:val="both"/>
        <w:rPr>
          <w:bCs/>
          <w:lang w:val="af-ZA"/>
        </w:rPr>
      </w:pPr>
      <w:r w:rsidRPr="008D5137">
        <w:rPr>
          <w:bCs/>
          <w:lang w:val="af-ZA"/>
        </w:rPr>
        <w:t xml:space="preserve">Cấp ủy cơ sở thông báo cho thành phần ở địa phương, đơn vị mình dự hội nghị do cấp ủy cơ sở tổ chức; triệu tập các thành phần dự hội nghị do cấp mình tổ chức.   </w:t>
      </w:r>
    </w:p>
    <w:p w:rsidR="00987FCD" w:rsidRPr="008D5137" w:rsidRDefault="00987FCD" w:rsidP="001A6190">
      <w:pPr>
        <w:spacing w:before="120" w:after="120" w:line="360" w:lineRule="exact"/>
        <w:ind w:firstLine="720"/>
        <w:jc w:val="both"/>
        <w:rPr>
          <w:bCs/>
          <w:lang w:val="af-ZA"/>
        </w:rPr>
      </w:pPr>
      <w:r w:rsidRPr="008D5137">
        <w:rPr>
          <w:b/>
          <w:bCs/>
          <w:lang w:val="af-ZA"/>
        </w:rPr>
        <w:t xml:space="preserve">6. </w:t>
      </w:r>
      <w:r w:rsidRPr="008D5137">
        <w:rPr>
          <w:bCs/>
          <w:lang w:val="af-ZA"/>
        </w:rPr>
        <w:t xml:space="preserve">Ban Tuyên giáo cấp ủy là cơ quan chịu trách nhiệm chính trong việc cung cấp tài liệu và hướng dẫn quán triệt, phổ biến, tuyên truyền các nghị quyết, chỉ thị của Đảng. </w:t>
      </w:r>
    </w:p>
    <w:p w:rsidR="00987FCD" w:rsidRPr="002305A5" w:rsidRDefault="00987FCD" w:rsidP="001A6190">
      <w:pPr>
        <w:spacing w:before="120" w:after="120" w:line="360" w:lineRule="exact"/>
        <w:ind w:firstLine="720"/>
        <w:jc w:val="both"/>
        <w:rPr>
          <w:b/>
          <w:color w:val="FF0000"/>
          <w:lang w:val="af-ZA"/>
        </w:rPr>
      </w:pPr>
      <w:r w:rsidRPr="008D5137">
        <w:rPr>
          <w:b/>
          <w:lang w:val="af-ZA"/>
        </w:rPr>
        <w:t>Điều 4.</w:t>
      </w:r>
      <w:r w:rsidRPr="008D5137">
        <w:rPr>
          <w:bCs/>
          <w:lang w:val="af-ZA"/>
        </w:rPr>
        <w:t xml:space="preserve"> </w:t>
      </w:r>
      <w:r w:rsidRPr="002305A5">
        <w:rPr>
          <w:b/>
          <w:lang w:val="af-ZA"/>
        </w:rPr>
        <w:t xml:space="preserve">Xây dựng chương trình, kế hoạch thực hiện nghị quyết, chỉ thị của Đảng </w:t>
      </w:r>
    </w:p>
    <w:p w:rsidR="00987FCD" w:rsidRPr="008D5137" w:rsidRDefault="00987FCD" w:rsidP="001A6190">
      <w:pPr>
        <w:shd w:val="clear" w:color="auto" w:fill="FFFFFF"/>
        <w:spacing w:before="120" w:after="120" w:line="360" w:lineRule="exact"/>
        <w:ind w:firstLine="720"/>
        <w:jc w:val="both"/>
        <w:rPr>
          <w:lang w:val="af-ZA"/>
        </w:rPr>
      </w:pPr>
      <w:r w:rsidRPr="008D5137">
        <w:rPr>
          <w:b/>
          <w:lang w:val="af-ZA"/>
        </w:rPr>
        <w:t>1.</w:t>
      </w:r>
      <w:r w:rsidRPr="008D5137">
        <w:rPr>
          <w:bCs/>
          <w:lang w:val="af-ZA"/>
        </w:rPr>
        <w:t xml:space="preserve"> Chương trình, kế hoạch thực hiện nghị quyết, chỉ thị của Đảng là văn bản của cấp ủy các cấp</w:t>
      </w:r>
      <w:r w:rsidRPr="008D5137">
        <w:rPr>
          <w:lang w:val="af-ZA"/>
        </w:rPr>
        <w:t xml:space="preserve"> nhằm cụ thể hóa quan điểm, mục tiêu, nhiệm vụ, giải pháp được xác định trong nghị quyết, chỉ thị của Đảng, phù hợp với chức năng, nhiệm vụ và điều kiện thực tiễn của địa phương, đơn vị. Chương trình, kế hoạch thực hiện phải </w:t>
      </w:r>
      <w:r w:rsidRPr="008D5137">
        <w:rPr>
          <w:lang w:val="vi-VN"/>
        </w:rPr>
        <w:t xml:space="preserve">xác định rõ </w:t>
      </w:r>
      <w:r w:rsidRPr="008D5137">
        <w:rPr>
          <w:lang w:val="af-ZA"/>
        </w:rPr>
        <w:t xml:space="preserve">mục tiêu, nhiệm vụ, giải pháp; </w:t>
      </w:r>
      <w:r w:rsidRPr="008D5137">
        <w:rPr>
          <w:lang w:val="vi-VN"/>
        </w:rPr>
        <w:t>cơ quan chủ trì, cơ quan phối hợp</w:t>
      </w:r>
      <w:r w:rsidRPr="008D5137">
        <w:rPr>
          <w:lang w:val="af-ZA"/>
        </w:rPr>
        <w:t xml:space="preserve">, </w:t>
      </w:r>
      <w:r w:rsidRPr="008D5137">
        <w:rPr>
          <w:lang w:val="vi-VN"/>
        </w:rPr>
        <w:t xml:space="preserve">thời gian </w:t>
      </w:r>
      <w:r w:rsidRPr="008D5137">
        <w:rPr>
          <w:lang w:val="af-ZA"/>
        </w:rPr>
        <w:t>thực hiện đối với từng nội dung;</w:t>
      </w:r>
      <w:r w:rsidRPr="008D5137">
        <w:rPr>
          <w:lang w:val="vi-VN"/>
        </w:rPr>
        <w:t xml:space="preserve"> </w:t>
      </w:r>
      <w:r w:rsidRPr="008D5137">
        <w:rPr>
          <w:lang w:val="af-ZA"/>
        </w:rPr>
        <w:t xml:space="preserve">về công tác </w:t>
      </w:r>
      <w:r w:rsidRPr="008D5137">
        <w:rPr>
          <w:lang w:val="vi-VN"/>
        </w:rPr>
        <w:t>kiểm tra, giám sát</w:t>
      </w:r>
      <w:r w:rsidRPr="008D5137">
        <w:rPr>
          <w:lang w:val="af-ZA"/>
        </w:rPr>
        <w:t xml:space="preserve"> và</w:t>
      </w:r>
      <w:r w:rsidRPr="008D5137">
        <w:rPr>
          <w:lang w:val="vi-VN"/>
        </w:rPr>
        <w:t xml:space="preserve"> sơ kết, </w:t>
      </w:r>
      <w:r w:rsidRPr="008D5137">
        <w:rPr>
          <w:lang w:val="af-ZA"/>
        </w:rPr>
        <w:t>tổng kết</w:t>
      </w:r>
      <w:r w:rsidRPr="008D5137">
        <w:rPr>
          <w:lang w:val="vi-VN"/>
        </w:rPr>
        <w:t>.</w:t>
      </w:r>
      <w:r w:rsidRPr="008D5137">
        <w:rPr>
          <w:lang w:val="af-ZA"/>
        </w:rPr>
        <w:t xml:space="preserve"> </w:t>
      </w:r>
    </w:p>
    <w:p w:rsidR="00987FCD" w:rsidRDefault="00987FCD" w:rsidP="001A6190">
      <w:pPr>
        <w:shd w:val="clear" w:color="auto" w:fill="FFFFFF"/>
        <w:spacing w:before="120" w:after="120" w:line="360" w:lineRule="exact"/>
        <w:ind w:firstLine="720"/>
        <w:jc w:val="both"/>
        <w:rPr>
          <w:bCs/>
          <w:lang w:val="af-ZA"/>
        </w:rPr>
      </w:pPr>
      <w:r w:rsidRPr="008D5137">
        <w:rPr>
          <w:bCs/>
          <w:lang w:val="af-ZA"/>
        </w:rPr>
        <w:t xml:space="preserve">Đối với nghị quyết của cấp trên: Xây dựng Chương trình thực hiện. </w:t>
      </w:r>
    </w:p>
    <w:p w:rsidR="00987FCD" w:rsidRPr="008D5137" w:rsidRDefault="00987FCD" w:rsidP="001A6190">
      <w:pPr>
        <w:shd w:val="clear" w:color="auto" w:fill="FFFFFF"/>
        <w:spacing w:before="120" w:after="120" w:line="360" w:lineRule="exact"/>
        <w:ind w:firstLine="720"/>
        <w:jc w:val="both"/>
        <w:rPr>
          <w:bCs/>
          <w:lang w:val="af-ZA"/>
        </w:rPr>
      </w:pPr>
      <w:r w:rsidRPr="008D5137">
        <w:rPr>
          <w:bCs/>
          <w:lang w:val="af-ZA"/>
        </w:rPr>
        <w:t>Đối với chỉ thị, kết luận của cấp trên: Xây dựng Kế hoạch thực hiện.</w:t>
      </w:r>
    </w:p>
    <w:p w:rsidR="00987FCD" w:rsidRPr="008D5137" w:rsidRDefault="00987FCD" w:rsidP="001A6190">
      <w:pPr>
        <w:shd w:val="clear" w:color="auto" w:fill="FFFFFF"/>
        <w:spacing w:before="120" w:after="120" w:line="360" w:lineRule="exact"/>
        <w:ind w:firstLine="720"/>
        <w:jc w:val="both"/>
        <w:rPr>
          <w:lang w:val="af-ZA"/>
        </w:rPr>
      </w:pPr>
      <w:r w:rsidRPr="008D5137">
        <w:rPr>
          <w:bCs/>
          <w:lang w:val="af-ZA"/>
        </w:rPr>
        <w:t>* Tùy nội dung cụ thể có thể ban hành thể loại văn bản khác như: Đề án, Công văn...</w:t>
      </w:r>
    </w:p>
    <w:p w:rsidR="00987FCD" w:rsidRPr="008D5137" w:rsidRDefault="00987FCD" w:rsidP="001A6190">
      <w:pPr>
        <w:spacing w:before="120" w:after="120" w:line="360" w:lineRule="exact"/>
        <w:ind w:firstLine="720"/>
        <w:jc w:val="both"/>
        <w:rPr>
          <w:lang w:val="af-ZA"/>
        </w:rPr>
      </w:pPr>
      <w:r w:rsidRPr="008D5137">
        <w:rPr>
          <w:b/>
          <w:lang w:val="af-ZA"/>
        </w:rPr>
        <w:t xml:space="preserve">2. </w:t>
      </w:r>
      <w:r w:rsidRPr="008D5137">
        <w:rPr>
          <w:lang w:val="af-ZA"/>
        </w:rPr>
        <w:t>Việc xây dựng chương trình, kế hoạch thực hiện nghị quyết, chỉ thị của Đảng phải do một đồng chí trong thường trực cấp uỷ trực tiếp chỉ đạo và thực hiện theo đúng quy trình xây dựng văn bản của cấp ủy. Chương trình, kế hoạch của cấp ủy thực hiện nghị quyết, chỉ thị của Đảng phải được cấp ủy, ban thường vụ cấp ủy thảo luận, quyết định theo thẩm quyền.</w:t>
      </w:r>
    </w:p>
    <w:p w:rsidR="00987FCD" w:rsidRPr="008D5137" w:rsidRDefault="00987FCD" w:rsidP="001A6190">
      <w:pPr>
        <w:spacing w:before="120" w:after="120" w:line="360" w:lineRule="exact"/>
        <w:ind w:firstLine="720"/>
        <w:jc w:val="both"/>
        <w:rPr>
          <w:bCs/>
          <w:lang w:val="af-ZA"/>
        </w:rPr>
      </w:pPr>
      <w:r w:rsidRPr="008D5137">
        <w:rPr>
          <w:b/>
          <w:lang w:val="af-ZA"/>
        </w:rPr>
        <w:t>3.</w:t>
      </w:r>
      <w:r w:rsidRPr="008D5137">
        <w:rPr>
          <w:bCs/>
          <w:lang w:val="af-ZA"/>
        </w:rPr>
        <w:t xml:space="preserve"> Cấp ủy, Ban Thường vụ cấp ủy chỉ xây dựng </w:t>
      </w:r>
      <w:r w:rsidRPr="008D5137">
        <w:rPr>
          <w:lang w:val="af-ZA"/>
        </w:rPr>
        <w:t>chương trình, kế hoạch thực hiện nghị quyết, chỉ thị của cấp ủy cấp trên trực tiếp và Nghị quyết Đại hội Đảng bộ cấp mình. Trong đó:</w:t>
      </w:r>
    </w:p>
    <w:p w:rsidR="00987FCD" w:rsidRPr="008D5137" w:rsidRDefault="00987FCD" w:rsidP="001A6190">
      <w:pPr>
        <w:spacing w:before="120" w:after="120" w:line="360" w:lineRule="exact"/>
        <w:ind w:firstLine="720"/>
        <w:jc w:val="both"/>
        <w:rPr>
          <w:lang w:val="af-ZA"/>
        </w:rPr>
      </w:pPr>
      <w:r w:rsidRPr="008D5137">
        <w:rPr>
          <w:lang w:val="af-ZA"/>
        </w:rPr>
        <w:t xml:space="preserve">- </w:t>
      </w:r>
      <w:r w:rsidRPr="008D5137">
        <w:rPr>
          <w:i/>
          <w:lang w:val="af-ZA"/>
        </w:rPr>
        <w:t>Đối với Nghị quyết Đại hội đại biểu toàn quốc của Đảng, Nghị quyết Đại hội Đảng bộ tỉnh</w:t>
      </w:r>
      <w:r w:rsidRPr="008D5137">
        <w:rPr>
          <w:lang w:val="af-ZA"/>
        </w:rPr>
        <w:t xml:space="preserve">: Trên cơ sở Chương trình của Tỉnh ủy, cấp ủy cấp huyện và cấp ủy (chi bộ) cơ sở rà soát, bổ sung nhiệm vụ đối với chương trình thực hiện nghị quyết đại hội của cấp mình nếu thấy cần thiết </w:t>
      </w:r>
      <w:r w:rsidRPr="008D5137">
        <w:rPr>
          <w:i/>
          <w:iCs/>
          <w:lang w:val="af-ZA"/>
        </w:rPr>
        <w:t>(không ban hành Chương trình riêng)</w:t>
      </w:r>
      <w:r w:rsidRPr="008D5137">
        <w:rPr>
          <w:lang w:val="af-ZA"/>
        </w:rPr>
        <w:t>.</w:t>
      </w:r>
    </w:p>
    <w:p w:rsidR="00987FCD" w:rsidRPr="008D5137" w:rsidRDefault="00987FCD" w:rsidP="001A6190">
      <w:pPr>
        <w:spacing w:before="120" w:after="120" w:line="360" w:lineRule="exact"/>
        <w:ind w:firstLine="720"/>
        <w:jc w:val="both"/>
        <w:rPr>
          <w:lang w:val="af-ZA"/>
        </w:rPr>
      </w:pPr>
      <w:r w:rsidRPr="008D5137">
        <w:rPr>
          <w:lang w:val="af-ZA"/>
        </w:rPr>
        <w:lastRenderedPageBreak/>
        <w:t xml:space="preserve">- </w:t>
      </w:r>
      <w:r w:rsidRPr="008D5137">
        <w:rPr>
          <w:i/>
          <w:lang w:val="af-ZA"/>
        </w:rPr>
        <w:t>Đối với nghị quyết, kết luận, chỉ thị của Ban Chấp hành Trung ương Đảng, Bộ Chính trị, Ban Bí thư Trung ương Đảng</w:t>
      </w:r>
      <w:r w:rsidRPr="008D5137">
        <w:rPr>
          <w:lang w:val="af-ZA"/>
        </w:rPr>
        <w:t xml:space="preserve">: </w:t>
      </w:r>
      <w:r>
        <w:rPr>
          <w:lang w:val="af-ZA"/>
        </w:rPr>
        <w:t>Trên cơ sở chương trình (kế hoạch) thực hiện của Tỉnh ủy, Ban Thường vụ Tỉnh ủy; t</w:t>
      </w:r>
      <w:r w:rsidRPr="008D5137">
        <w:rPr>
          <w:lang w:val="af-ZA"/>
        </w:rPr>
        <w:t>ùy vào nội dung của văn kiện và yêu cầu của Tỉnh ủy, Ban Thường vụ Tỉnh ủy, cấp ủy cấp huyện, cấp ủy (chi bộ) cơ sở xây dựng chương trình (hoặc văn bản phù hợp) để thực hiện ở cấp mình đối với những nội dung có liên quan.</w:t>
      </w:r>
    </w:p>
    <w:p w:rsidR="00987FCD" w:rsidRPr="008D5137" w:rsidRDefault="00987FCD" w:rsidP="001A6190">
      <w:pPr>
        <w:spacing w:before="120" w:after="120" w:line="360" w:lineRule="exact"/>
        <w:ind w:firstLine="720"/>
        <w:jc w:val="both"/>
        <w:rPr>
          <w:lang w:val="af-ZA"/>
        </w:rPr>
      </w:pPr>
      <w:r w:rsidRPr="008D5137">
        <w:rPr>
          <w:lang w:val="af-ZA"/>
        </w:rPr>
        <w:t xml:space="preserve">- </w:t>
      </w:r>
      <w:r w:rsidRPr="008D5137">
        <w:rPr>
          <w:i/>
          <w:lang w:val="af-ZA"/>
        </w:rPr>
        <w:t>Đối với các văn bản lãnh đạo khác của Đảng</w:t>
      </w:r>
      <w:r w:rsidRPr="008D5137">
        <w:rPr>
          <w:lang w:val="af-ZA"/>
        </w:rPr>
        <w:t>: thực hiện theo chỉ đạo Thường trực Tỉnh ủy.</w:t>
      </w:r>
    </w:p>
    <w:p w:rsidR="00987FCD" w:rsidRPr="008D5137" w:rsidRDefault="00987FCD" w:rsidP="001A6190">
      <w:pPr>
        <w:spacing w:before="120" w:after="120" w:line="360" w:lineRule="exact"/>
        <w:ind w:firstLine="720"/>
        <w:jc w:val="both"/>
        <w:rPr>
          <w:lang w:val="af-ZA"/>
        </w:rPr>
      </w:pPr>
      <w:r w:rsidRPr="008D5137">
        <w:rPr>
          <w:i/>
          <w:lang w:val="af-ZA"/>
        </w:rPr>
        <w:t xml:space="preserve">- Đối với Nghị quyết Đại hội Đảng bộ huyện: </w:t>
      </w:r>
      <w:r w:rsidRPr="008D5137">
        <w:rPr>
          <w:lang w:val="af-ZA"/>
        </w:rPr>
        <w:t xml:space="preserve">Huyện ủy ban hành Chương trình thực hiện. Trên cơ sở Chương trình của Huyện ủy, cấp ủy (chi bộ) cơ sở rà soát, bổ sung nhiệm vụ đối với chương trình thực hiện nghị quyết đại hội của cấp mình nếu thấy cần thiết </w:t>
      </w:r>
      <w:r w:rsidRPr="008D5137">
        <w:rPr>
          <w:i/>
          <w:iCs/>
          <w:lang w:val="af-ZA"/>
        </w:rPr>
        <w:t>(không ban hành Chương trình riêng)</w:t>
      </w:r>
      <w:r w:rsidRPr="008D5137">
        <w:rPr>
          <w:lang w:val="af-ZA"/>
        </w:rPr>
        <w:t>.</w:t>
      </w:r>
    </w:p>
    <w:p w:rsidR="00987FCD" w:rsidRPr="008D5137" w:rsidRDefault="00987FCD" w:rsidP="001A6190">
      <w:pPr>
        <w:spacing w:before="120" w:after="120" w:line="360" w:lineRule="exact"/>
        <w:ind w:firstLine="720"/>
        <w:jc w:val="both"/>
        <w:rPr>
          <w:lang w:val="af-ZA"/>
        </w:rPr>
      </w:pPr>
      <w:r w:rsidRPr="008D5137">
        <w:rPr>
          <w:lang w:val="af-ZA"/>
        </w:rPr>
        <w:t xml:space="preserve"> - </w:t>
      </w:r>
      <w:r w:rsidRPr="008D5137">
        <w:rPr>
          <w:i/>
          <w:lang w:val="af-ZA"/>
        </w:rPr>
        <w:t>Đối với nghị quyết, kết luận, chỉ thị của Huyện ủy, Ban Thường vụ Huyện ủy:</w:t>
      </w:r>
      <w:r w:rsidRPr="008D5137">
        <w:rPr>
          <w:lang w:val="af-ZA"/>
        </w:rPr>
        <w:t xml:space="preserve"> Tùy vào nội dung của văn kiện và yêu cầu của Huyện ủy, Ban Thường vụ Huyện ủy, cấp ủy (chi bộ) cơ sở xây dựng chương trình (hoặc văn bản phù hợp) để thực hiện ở cấp mình đối với những nội dung có liên quan.</w:t>
      </w:r>
    </w:p>
    <w:p w:rsidR="00987FCD" w:rsidRPr="008D5137" w:rsidRDefault="00987FCD" w:rsidP="001A6190">
      <w:pPr>
        <w:spacing w:before="120" w:after="120" w:line="360" w:lineRule="exact"/>
        <w:ind w:firstLine="720"/>
        <w:jc w:val="both"/>
        <w:rPr>
          <w:lang w:val="af-ZA"/>
        </w:rPr>
      </w:pPr>
      <w:r w:rsidRPr="008D5137">
        <w:rPr>
          <w:lang w:val="af-ZA"/>
        </w:rPr>
        <w:t xml:space="preserve">- </w:t>
      </w:r>
      <w:r w:rsidRPr="008D5137">
        <w:rPr>
          <w:i/>
          <w:lang w:val="af-ZA"/>
        </w:rPr>
        <w:t>Đối với các văn bản lãnh đạo khác của Huyện ủy</w:t>
      </w:r>
      <w:r w:rsidRPr="008D5137">
        <w:rPr>
          <w:lang w:val="af-ZA"/>
        </w:rPr>
        <w:t>: thực hiện theo chỉ đạo Thường trực Huyện ủy.</w:t>
      </w:r>
    </w:p>
    <w:p w:rsidR="00987FCD" w:rsidRPr="002305A5" w:rsidRDefault="00987FCD" w:rsidP="001A6190">
      <w:pPr>
        <w:spacing w:before="120" w:after="120" w:line="360" w:lineRule="exact"/>
        <w:ind w:firstLine="720"/>
        <w:jc w:val="both"/>
        <w:rPr>
          <w:b/>
          <w:lang w:val="af-ZA"/>
        </w:rPr>
      </w:pPr>
      <w:r w:rsidRPr="008D5137">
        <w:rPr>
          <w:b/>
          <w:lang w:val="af-ZA"/>
        </w:rPr>
        <w:t>Điều 5.</w:t>
      </w:r>
      <w:r w:rsidRPr="008D5137">
        <w:rPr>
          <w:bCs/>
          <w:lang w:val="af-ZA"/>
        </w:rPr>
        <w:t xml:space="preserve"> </w:t>
      </w:r>
      <w:r w:rsidRPr="002305A5">
        <w:rPr>
          <w:b/>
          <w:lang w:val="af-ZA"/>
        </w:rPr>
        <w:t>Tổ chức hội nghị quán triệt, triển khai nghị quyết, chỉ thị của Đảng</w:t>
      </w:r>
    </w:p>
    <w:p w:rsidR="00987FCD" w:rsidRPr="008D5137" w:rsidRDefault="00987FCD" w:rsidP="001A6190">
      <w:pPr>
        <w:spacing w:before="120" w:after="120" w:line="360" w:lineRule="exact"/>
        <w:ind w:firstLine="720"/>
        <w:jc w:val="both"/>
        <w:rPr>
          <w:bCs/>
          <w:lang w:val="af-ZA"/>
        </w:rPr>
      </w:pPr>
      <w:r w:rsidRPr="008D5137">
        <w:rPr>
          <w:b/>
          <w:bCs/>
          <w:lang w:val="af-ZA"/>
        </w:rPr>
        <w:t>1</w:t>
      </w:r>
      <w:r w:rsidRPr="008D5137">
        <w:rPr>
          <w:lang w:val="af-ZA"/>
        </w:rPr>
        <w:t>. Về chỉ đạo và chủ trì hội nghị</w:t>
      </w:r>
      <w:r w:rsidRPr="008D5137">
        <w:rPr>
          <w:bCs/>
          <w:lang w:val="af-ZA"/>
        </w:rPr>
        <w:t xml:space="preserve">:         </w:t>
      </w:r>
    </w:p>
    <w:p w:rsidR="00987FCD" w:rsidRPr="008D5137" w:rsidRDefault="00987FCD" w:rsidP="001A6190">
      <w:pPr>
        <w:spacing w:before="120" w:after="120" w:line="360" w:lineRule="exact"/>
        <w:ind w:firstLine="720"/>
        <w:jc w:val="both"/>
        <w:rPr>
          <w:lang w:val="af-ZA"/>
        </w:rPr>
      </w:pPr>
      <w:r w:rsidRPr="008D5137">
        <w:rPr>
          <w:lang w:val="af-ZA"/>
        </w:rPr>
        <w:t xml:space="preserve">- Ban thường vụ cấp ủy chỉ đạo và chủ trì hội nghị quán triệt, triển khai nghị quyết và các văn bản lãnh đạo khác do Đại hội đại biểu toàn quốc của Đảng, Đại hội đại biểu Đảng bộ tỉnh, Đại hội đại biểu Đảng bộ huyện và Hội nghị Ban Chấp hành Trung ương Đảng ban hành. </w:t>
      </w:r>
    </w:p>
    <w:p w:rsidR="00987FCD" w:rsidRPr="008D5137" w:rsidRDefault="00987FCD" w:rsidP="001A6190">
      <w:pPr>
        <w:spacing w:before="120" w:after="120" w:line="360" w:lineRule="exact"/>
        <w:ind w:firstLine="720"/>
        <w:jc w:val="both"/>
        <w:rPr>
          <w:lang w:val="af-ZA"/>
        </w:rPr>
      </w:pPr>
      <w:r w:rsidRPr="008D5137">
        <w:rPr>
          <w:bCs/>
          <w:lang w:val="af-ZA"/>
        </w:rPr>
        <w:t>-</w:t>
      </w:r>
      <w:r w:rsidRPr="008D5137">
        <w:rPr>
          <w:lang w:val="af-ZA"/>
        </w:rPr>
        <w:t xml:space="preserve"> Thường trực cấp ủy chỉ đạo và chủ trì hội nghị quán triệt, triển khai các nghị quyết, chỉ thị, kết luận, quy định của Bộ Chính trị, Ban Bí thư Trung ương Đảng, của Tỉnh ủy, Ban Thường vụ Tỉnh ủy; </w:t>
      </w:r>
      <w:r>
        <w:rPr>
          <w:lang w:val="af-ZA"/>
        </w:rPr>
        <w:t xml:space="preserve">của </w:t>
      </w:r>
      <w:r w:rsidRPr="008D5137">
        <w:rPr>
          <w:lang w:val="af-ZA"/>
        </w:rPr>
        <w:t xml:space="preserve">Huyện ủy, Ban Thường vụ Huyện ủy; cho ý kiến kết nối các điểm cầu đối với hội nghị do Ban Bí thư Trung ương Đảng, Ban Tuyên giáo Trung ương tổ chức. </w:t>
      </w:r>
    </w:p>
    <w:p w:rsidR="00987FCD" w:rsidRPr="008D5137" w:rsidRDefault="00987FCD" w:rsidP="001A6190">
      <w:pPr>
        <w:spacing w:before="120" w:after="120" w:line="360" w:lineRule="exact"/>
        <w:ind w:firstLine="720"/>
        <w:jc w:val="both"/>
        <w:rPr>
          <w:bCs/>
          <w:lang w:val="af-ZA"/>
        </w:rPr>
      </w:pPr>
      <w:r w:rsidRPr="008D5137">
        <w:rPr>
          <w:bCs/>
          <w:lang w:val="af-ZA"/>
        </w:rPr>
        <w:t>-</w:t>
      </w:r>
      <w:r w:rsidRPr="008D5137">
        <w:rPr>
          <w:lang w:val="af-ZA"/>
        </w:rPr>
        <w:t xml:space="preserve"> B</w:t>
      </w:r>
      <w:r w:rsidRPr="008D5137">
        <w:rPr>
          <w:bCs/>
          <w:lang w:val="af-ZA"/>
        </w:rPr>
        <w:t xml:space="preserve">an tuyên giáo cấp ủy chủ trì hội nghị </w:t>
      </w:r>
      <w:r w:rsidRPr="008D5137">
        <w:rPr>
          <w:lang w:val="af-ZA"/>
        </w:rPr>
        <w:t xml:space="preserve">quán triệt, triển khai các nghị quyết, chỉ thị, văn bản lãnh đạo khác của Huyện ủy, Ban Thường vụ Huyện ủy </w:t>
      </w:r>
      <w:r w:rsidRPr="008D5137">
        <w:rPr>
          <w:bCs/>
          <w:lang w:val="af-ZA"/>
        </w:rPr>
        <w:t>theo ủy quyền của Thường trực cấp ủy; chỉ đạo, hướng dẫn việc phổ biến nội dung nghị quyết, chỉ thị của Đảng trên các phương tiện thông tin đại chúng.</w:t>
      </w:r>
    </w:p>
    <w:p w:rsidR="00987FCD" w:rsidRPr="00601F8B" w:rsidRDefault="00987FCD" w:rsidP="001A6190">
      <w:pPr>
        <w:spacing w:before="120" w:after="120" w:line="360" w:lineRule="exact"/>
        <w:ind w:firstLine="720"/>
        <w:jc w:val="both"/>
        <w:rPr>
          <w:bCs/>
          <w:lang w:val="af-ZA"/>
        </w:rPr>
      </w:pPr>
      <w:r w:rsidRPr="00601F8B">
        <w:rPr>
          <w:bCs/>
          <w:lang w:val="af-ZA"/>
        </w:rPr>
        <w:t xml:space="preserve">- Việc tổ chức hội nghị quán triệt, triển khai nghị quyết, chỉ thị của Đảng phải đảm bảo kịp thời theo chỉ đạo của Trung ương và Thường trực Tỉnh ủy, Thường trực Huyện ủy. Định kỳ hằng quý, Ban Tuyên giáo Huyện ủy tham mưu, </w:t>
      </w:r>
      <w:r w:rsidRPr="00601F8B">
        <w:rPr>
          <w:bCs/>
          <w:lang w:val="af-ZA"/>
        </w:rPr>
        <w:lastRenderedPageBreak/>
        <w:t xml:space="preserve">đề xuất việc tổ chức Hội nghị quán triệt ở cấp huyện hoặc hướng dẫn việc quán triệt ở cấp huyện và cơ sở.    </w:t>
      </w:r>
    </w:p>
    <w:p w:rsidR="00987FCD" w:rsidRPr="008D5137" w:rsidRDefault="00987FCD" w:rsidP="001A6190">
      <w:pPr>
        <w:spacing w:before="120" w:after="120" w:line="360" w:lineRule="exact"/>
        <w:ind w:firstLine="720"/>
        <w:jc w:val="both"/>
        <w:rPr>
          <w:bCs/>
          <w:lang w:val="af-ZA"/>
        </w:rPr>
      </w:pPr>
      <w:r w:rsidRPr="008D5137">
        <w:rPr>
          <w:b/>
          <w:lang w:val="af-ZA"/>
        </w:rPr>
        <w:t>2.</w:t>
      </w:r>
      <w:r w:rsidRPr="008D5137">
        <w:rPr>
          <w:bCs/>
          <w:lang w:val="af-ZA"/>
        </w:rPr>
        <w:t xml:space="preserve"> Hình thức tổ chức hội nghị chủ yếu bằng trực tuyến từ Trung ương hoặc từ tỉnh, từ huyện đến các xã, thị trấn. Tùy vào tính chất, nội dung của nghị quyết, chỉ thị và điều kiện thực tế, các cấp ủy, tổ chức đảng có thể tổ chức một số hội nghị trực tiếp để phổ biến, quán triệt chuyên sâu nghị quyết, chỉ thị của Đảng. Đối với quần chúng Nhân dân, tổ chức phổ biến, tuyên truyền thông qua các cuộc họp của tổ chức chính trị-xã hội, sinh hoạt khu dân cư, trên phương tiện thông tin đại chúng và qua mạng xã hội.    </w:t>
      </w:r>
    </w:p>
    <w:p w:rsidR="00987FCD" w:rsidRPr="008D5137" w:rsidRDefault="00987FCD" w:rsidP="001A6190">
      <w:pPr>
        <w:spacing w:before="120" w:after="120" w:line="360" w:lineRule="exact"/>
        <w:ind w:firstLine="720"/>
        <w:jc w:val="both"/>
        <w:rPr>
          <w:bCs/>
          <w:lang w:val="af-ZA"/>
        </w:rPr>
      </w:pPr>
      <w:r w:rsidRPr="008D5137">
        <w:rPr>
          <w:b/>
          <w:lang w:val="af-ZA"/>
        </w:rPr>
        <w:t>3.</w:t>
      </w:r>
      <w:r w:rsidRPr="008D5137">
        <w:rPr>
          <w:bCs/>
          <w:lang w:val="af-ZA"/>
        </w:rPr>
        <w:t xml:space="preserve"> Thành phần tham dự hội nghị theo phân cấp quản lý cán bộ, cụ thể:</w:t>
      </w:r>
    </w:p>
    <w:p w:rsidR="00987FCD" w:rsidRPr="008D5137" w:rsidRDefault="00987FCD" w:rsidP="001A6190">
      <w:pPr>
        <w:spacing w:before="120" w:after="120" w:line="360" w:lineRule="exact"/>
        <w:ind w:firstLine="720"/>
        <w:jc w:val="both"/>
        <w:rPr>
          <w:bCs/>
          <w:lang w:val="af-ZA"/>
        </w:rPr>
      </w:pPr>
      <w:r w:rsidRPr="008D5137">
        <w:rPr>
          <w:bCs/>
          <w:lang w:val="af-ZA"/>
        </w:rPr>
        <w:t>- Đối với hội nghị toàn quốc, hội nghị cấp tỉnh, thành phần triệu tập gồm các đồng chí cán bộ thuộc diện Ban Thường vụ Tỉnh ủy quản lý.</w:t>
      </w:r>
    </w:p>
    <w:p w:rsidR="00987FCD" w:rsidRPr="008D5137" w:rsidRDefault="00987FCD" w:rsidP="001A6190">
      <w:pPr>
        <w:spacing w:before="120" w:after="120" w:line="360" w:lineRule="exact"/>
        <w:ind w:firstLine="720"/>
        <w:jc w:val="both"/>
        <w:rPr>
          <w:bCs/>
          <w:lang w:val="af-ZA"/>
        </w:rPr>
      </w:pPr>
      <w:r w:rsidRPr="008D5137">
        <w:rPr>
          <w:bCs/>
          <w:lang w:val="af-ZA"/>
        </w:rPr>
        <w:t xml:space="preserve">- Đối với hội nghị cấp huyện, thành phần triệu tập gồm các đồng chí thuộc diện ban thường vụ cấp ủy cấp huyện quản lý </w:t>
      </w:r>
      <w:r w:rsidRPr="008D5137">
        <w:rPr>
          <w:bCs/>
          <w:i/>
          <w:iCs/>
          <w:lang w:val="af-ZA"/>
        </w:rPr>
        <w:t>(trừ trường hợp đã tham gia hội nghị toàn quốc và cấp tỉnh).</w:t>
      </w:r>
    </w:p>
    <w:p w:rsidR="00987FCD" w:rsidRPr="008D5137" w:rsidRDefault="00987FCD" w:rsidP="001A6190">
      <w:pPr>
        <w:spacing w:before="120" w:after="120" w:line="360" w:lineRule="exact"/>
        <w:ind w:firstLine="720"/>
        <w:jc w:val="both"/>
        <w:rPr>
          <w:bCs/>
          <w:lang w:val="af-ZA"/>
        </w:rPr>
      </w:pPr>
      <w:r w:rsidRPr="008D5137">
        <w:rPr>
          <w:bCs/>
          <w:lang w:val="af-ZA"/>
        </w:rPr>
        <w:t xml:space="preserve">- Đối với hội nghị ở cấp cơ sở, thành phần triệu tập là cán bộ, đảng viên thuộc đảng bộ, chi bộ cơ sở quản lý </w:t>
      </w:r>
      <w:r w:rsidRPr="008D5137">
        <w:rPr>
          <w:bCs/>
          <w:i/>
          <w:iCs/>
          <w:lang w:val="af-ZA"/>
        </w:rPr>
        <w:t>(trừ các trường hợp đã tham gia hội nghị do cấp trên tổ chức)</w:t>
      </w:r>
      <w:r w:rsidRPr="008D5137">
        <w:rPr>
          <w:bCs/>
          <w:lang w:val="af-ZA"/>
        </w:rPr>
        <w:t xml:space="preserve">. </w:t>
      </w:r>
    </w:p>
    <w:p w:rsidR="00987FCD" w:rsidRPr="008D5137" w:rsidRDefault="00987FCD" w:rsidP="001A6190">
      <w:pPr>
        <w:spacing w:before="120" w:after="120" w:line="360" w:lineRule="exact"/>
        <w:ind w:firstLine="720"/>
        <w:jc w:val="both"/>
        <w:rPr>
          <w:bCs/>
          <w:lang w:val="af-ZA"/>
        </w:rPr>
      </w:pPr>
      <w:r w:rsidRPr="008D5137">
        <w:rPr>
          <w:bCs/>
          <w:lang w:val="af-ZA"/>
        </w:rPr>
        <w:t xml:space="preserve">- Thường trực cấp ủy cấp huyện, cấp cơ sở có trách nhiệm chỉ đạo rà soát, mở rộng thành phần tham dự hội nghị trực tuyến do cấp trên tổ chức, đảm bảo phù hợp, khoa học và chủ động tổ chức quán triệt, triển khai nghị quyết, chỉ thị của Đảng ở cấp mình, mọi cán bộ, đảng viên đều được quán triệt nghị quyết, chỉ thị của Đảng </w:t>
      </w:r>
      <w:r w:rsidRPr="008D5137">
        <w:rPr>
          <w:bCs/>
          <w:i/>
          <w:iCs/>
          <w:lang w:val="af-ZA"/>
        </w:rPr>
        <w:t>(trừ trường hợp nghị quyết, chỉ thị của Đảng có giới hạn thành phần cụ thể)</w:t>
      </w:r>
      <w:r w:rsidRPr="008D5137">
        <w:rPr>
          <w:bCs/>
          <w:lang w:val="af-ZA"/>
        </w:rPr>
        <w:t xml:space="preserve">.  </w:t>
      </w:r>
    </w:p>
    <w:p w:rsidR="00987FCD" w:rsidRPr="008D5137" w:rsidRDefault="00987FCD" w:rsidP="001A6190">
      <w:pPr>
        <w:spacing w:before="120" w:after="120" w:line="360" w:lineRule="exact"/>
        <w:ind w:firstLine="720"/>
        <w:jc w:val="both"/>
        <w:rPr>
          <w:bCs/>
          <w:lang w:val="af-ZA"/>
        </w:rPr>
      </w:pPr>
      <w:r w:rsidRPr="008D5137">
        <w:rPr>
          <w:b/>
          <w:lang w:val="af-ZA"/>
        </w:rPr>
        <w:t>4.</w:t>
      </w:r>
      <w:r w:rsidRPr="008D5137">
        <w:rPr>
          <w:bCs/>
          <w:lang w:val="af-ZA"/>
        </w:rPr>
        <w:t xml:space="preserve"> Chuẩn bị các điều kiện tổ chức hội nghị</w:t>
      </w:r>
    </w:p>
    <w:p w:rsidR="00987FCD" w:rsidRPr="008D5137" w:rsidRDefault="00987FCD" w:rsidP="001A6190">
      <w:pPr>
        <w:spacing w:before="120" w:after="120" w:line="360" w:lineRule="exact"/>
        <w:ind w:firstLine="720"/>
        <w:jc w:val="both"/>
        <w:rPr>
          <w:bCs/>
          <w:lang w:val="af-ZA"/>
        </w:rPr>
      </w:pPr>
      <w:r w:rsidRPr="008D5137">
        <w:rPr>
          <w:bCs/>
          <w:lang w:val="af-ZA"/>
        </w:rPr>
        <w:t xml:space="preserve">- </w:t>
      </w:r>
      <w:r w:rsidRPr="008D5137">
        <w:rPr>
          <w:bCs/>
          <w:i/>
          <w:lang w:val="af-ZA"/>
        </w:rPr>
        <w:t>Đối với hội nghị toàn quốc và các hội nghị do ban thường vụ cấp ủy, thường trực cấp ủy chỉ đạo và chủ trì</w:t>
      </w:r>
      <w:r w:rsidRPr="008D5137">
        <w:rPr>
          <w:bCs/>
          <w:lang w:val="af-ZA"/>
        </w:rPr>
        <w:t xml:space="preserve">: </w:t>
      </w:r>
      <w:r w:rsidRPr="00B10672">
        <w:rPr>
          <w:bCs/>
          <w:lang w:val="af-ZA"/>
        </w:rPr>
        <w:t xml:space="preserve">Ban Tuyên giáo Huyện ủy tham mưu công văn triệu tập của cấp ủy và phối hợp với Văn phòng Huyện ủy chuẩn bị các điều kiện vật chất phục vụ hội nghị; Ban Tuyên giáo Huyện ủy chuẩn bị nội dung, chương trình, tài liệu phục vụ hội nghị. Đối với các hội nghị do Thường trực cấp ủy ủy quyền thì do ban tuyên giáo cấp ủy triệu tập và phối hợp Văn phòng Huyện ủy </w:t>
      </w:r>
      <w:r w:rsidRPr="008D5137">
        <w:rPr>
          <w:bCs/>
          <w:lang w:val="af-ZA"/>
        </w:rPr>
        <w:t xml:space="preserve">chuẩn bị nội dung, điều kiện vật chất. </w:t>
      </w:r>
    </w:p>
    <w:p w:rsidR="00987FCD" w:rsidRPr="008D5137" w:rsidRDefault="00987FCD" w:rsidP="001A6190">
      <w:pPr>
        <w:spacing w:before="120" w:after="120" w:line="360" w:lineRule="exact"/>
        <w:ind w:firstLine="720"/>
        <w:jc w:val="both"/>
        <w:rPr>
          <w:bCs/>
          <w:lang w:val="af-ZA"/>
        </w:rPr>
      </w:pPr>
      <w:r w:rsidRPr="008D5137">
        <w:rPr>
          <w:bCs/>
          <w:lang w:val="af-ZA"/>
        </w:rPr>
        <w:t xml:space="preserve">- Tài liệu phục vụ hội nghị chủ yếu là tài liệu điện tử </w:t>
      </w:r>
      <w:r w:rsidRPr="008D5137">
        <w:rPr>
          <w:bCs/>
          <w:i/>
          <w:iCs/>
          <w:lang w:val="af-ZA"/>
        </w:rPr>
        <w:t>(trừ văn bản có độ "Mật")</w:t>
      </w:r>
      <w:r w:rsidRPr="008D5137">
        <w:rPr>
          <w:bCs/>
          <w:lang w:val="af-ZA"/>
        </w:rPr>
        <w:t xml:space="preserve">, bao gồm: Nghị quyết, chỉ thị của Đảng; đề cương của báo cáo viên; chương trình, kế hoạch của cấp ủy thực hiện nghị quyết, chỉ thị của Đảng </w:t>
      </w:r>
      <w:r w:rsidRPr="008D5137">
        <w:rPr>
          <w:bCs/>
          <w:i/>
          <w:iCs/>
          <w:lang w:val="af-ZA"/>
        </w:rPr>
        <w:t>(nếu có).</w:t>
      </w:r>
      <w:r w:rsidRPr="008D5137">
        <w:rPr>
          <w:bCs/>
          <w:lang w:val="af-ZA"/>
        </w:rPr>
        <w:t xml:space="preserve"> </w:t>
      </w:r>
    </w:p>
    <w:p w:rsidR="00987FCD" w:rsidRPr="008D5137" w:rsidRDefault="00987FCD" w:rsidP="001A6190">
      <w:pPr>
        <w:spacing w:before="120" w:after="120" w:line="360" w:lineRule="exact"/>
        <w:ind w:firstLine="720"/>
        <w:jc w:val="both"/>
        <w:rPr>
          <w:bCs/>
          <w:lang w:val="af-ZA"/>
        </w:rPr>
      </w:pPr>
      <w:r w:rsidRPr="008D5137">
        <w:rPr>
          <w:bCs/>
          <w:lang w:val="af-ZA"/>
        </w:rPr>
        <w:lastRenderedPageBreak/>
        <w:t xml:space="preserve">- Đối với các nghị quyết, chỉ thị của Đảng có độ </w:t>
      </w:r>
      <w:r w:rsidRPr="008D5137">
        <w:rPr>
          <w:b/>
          <w:lang w:val="af-ZA"/>
        </w:rPr>
        <w:t>"Mật"</w:t>
      </w:r>
      <w:r w:rsidRPr="0078748D">
        <w:rPr>
          <w:lang w:val="af-ZA"/>
        </w:rPr>
        <w:t>,</w:t>
      </w:r>
      <w:r w:rsidRPr="008D5137">
        <w:rPr>
          <w:b/>
          <w:lang w:val="af-ZA"/>
        </w:rPr>
        <w:t xml:space="preserve"> </w:t>
      </w:r>
      <w:r w:rsidRPr="008D5137">
        <w:rPr>
          <w:bCs/>
          <w:lang w:val="af-ZA"/>
        </w:rPr>
        <w:t xml:space="preserve">văn phòng cấp ủy có trách nhiệm sao lục gửi đến ban tuyên giáo cấp ủy cùng cấp và người đứng đầu cấp ủy cấp dưới trực tiếp để làm tài liệu quán triệt, triển khai.  </w:t>
      </w:r>
    </w:p>
    <w:p w:rsidR="00987FCD" w:rsidRPr="008D5137" w:rsidRDefault="00987FCD" w:rsidP="001A6190">
      <w:pPr>
        <w:spacing w:before="120" w:after="120" w:line="360" w:lineRule="exact"/>
        <w:ind w:firstLine="720"/>
        <w:jc w:val="both"/>
        <w:rPr>
          <w:lang w:val="af-ZA"/>
        </w:rPr>
      </w:pPr>
      <w:r w:rsidRPr="008D5137">
        <w:rPr>
          <w:bCs/>
          <w:lang w:val="af-ZA"/>
        </w:rPr>
        <w:t xml:space="preserve">- Tùy vào nội dung nghị quyết, chỉ thị của Trung ương, của Tỉnh ủy, Ban Thường vụ Tỉnh ủy, của Huyện ủy, Ban Thường vụ Huyện ủy, Thường trực Huyện ủy giao Ban Tuyên giáo Huyện ủy </w:t>
      </w:r>
      <w:r>
        <w:rPr>
          <w:bCs/>
          <w:lang w:val="af-ZA"/>
        </w:rPr>
        <w:t>chuẩn bị</w:t>
      </w:r>
      <w:r w:rsidRPr="008D5137">
        <w:rPr>
          <w:bCs/>
          <w:lang w:val="af-ZA"/>
        </w:rPr>
        <w:t xml:space="preserve"> tài liệu phổ biến, tuyên truyền trong đoàn viên, hội viên và quần chúng Nhân dân.</w:t>
      </w:r>
    </w:p>
    <w:p w:rsidR="00987FCD" w:rsidRPr="008D5137" w:rsidRDefault="00987FCD" w:rsidP="001A6190">
      <w:pPr>
        <w:spacing w:before="120" w:after="120" w:line="360" w:lineRule="exact"/>
        <w:ind w:firstLine="720"/>
        <w:jc w:val="both"/>
        <w:rPr>
          <w:b/>
          <w:lang w:val="af-ZA"/>
        </w:rPr>
      </w:pPr>
      <w:r w:rsidRPr="008D5137">
        <w:rPr>
          <w:b/>
          <w:lang w:val="af-ZA"/>
        </w:rPr>
        <w:t>Điều 6.</w:t>
      </w:r>
      <w:r w:rsidRPr="008D5137">
        <w:rPr>
          <w:bCs/>
          <w:lang w:val="af-ZA"/>
        </w:rPr>
        <w:t xml:space="preserve"> </w:t>
      </w:r>
      <w:r w:rsidRPr="008D5137">
        <w:rPr>
          <w:b/>
          <w:lang w:val="af-ZA"/>
        </w:rPr>
        <w:t>Theo dõi, đánh giá công tác quán triệt, triển khai nghị quyết, chỉ thị của Đảng</w:t>
      </w:r>
    </w:p>
    <w:p w:rsidR="00987FCD" w:rsidRPr="00BF77CA" w:rsidRDefault="00987FCD" w:rsidP="001A6190">
      <w:pPr>
        <w:spacing w:before="120" w:after="120" w:line="360" w:lineRule="exact"/>
        <w:ind w:firstLine="720"/>
        <w:jc w:val="both"/>
        <w:rPr>
          <w:lang w:val="af-ZA"/>
        </w:rPr>
      </w:pPr>
      <w:r w:rsidRPr="00BF77CA">
        <w:rPr>
          <w:lang w:val="af-ZA"/>
        </w:rPr>
        <w:t xml:space="preserve">- Ban Tuyên giáo Huyện ủy, thường trực cấp ủy cơ sở có trách nhiệm theo dõi, đánh giá công tác quán triệt, triển khai nghị quyết, chỉ thị của Đảng ở cấp mình; triển khai phiếu lấy ý kiến kết hợp với điểm danh tại các hội nghị quán triệt, triển khai nghị quyết, chỉ thị của Đảng. </w:t>
      </w:r>
    </w:p>
    <w:p w:rsidR="00987FCD" w:rsidRPr="008D5137" w:rsidRDefault="00987FCD" w:rsidP="001A6190">
      <w:pPr>
        <w:spacing w:before="120" w:after="120" w:line="360" w:lineRule="exact"/>
        <w:ind w:firstLine="720"/>
        <w:jc w:val="both"/>
        <w:rPr>
          <w:lang w:val="af-ZA"/>
        </w:rPr>
      </w:pPr>
      <w:r w:rsidRPr="008D5137">
        <w:rPr>
          <w:lang w:val="af-ZA"/>
        </w:rPr>
        <w:t xml:space="preserve">- Trước khi tổ chức hội nghị </w:t>
      </w:r>
      <w:r w:rsidRPr="008D5137">
        <w:rPr>
          <w:b/>
          <w:bCs/>
          <w:lang w:val="af-ZA"/>
        </w:rPr>
        <w:t>01 ngày</w:t>
      </w:r>
      <w:r w:rsidRPr="008D5137">
        <w:rPr>
          <w:lang w:val="af-ZA"/>
        </w:rPr>
        <w:t xml:space="preserve">, các đơn vị có thành phần dự hội nghị báo danh sách về </w:t>
      </w:r>
      <w:r>
        <w:rPr>
          <w:lang w:val="af-ZA"/>
        </w:rPr>
        <w:t>Ban Tuyên giáo Huyện ủy</w:t>
      </w:r>
      <w:r w:rsidRPr="008D5137">
        <w:rPr>
          <w:lang w:val="af-ZA"/>
        </w:rPr>
        <w:t xml:space="preserve"> để tổng hợp, báo cáo thường trực cấp ủy.  </w:t>
      </w:r>
    </w:p>
    <w:p w:rsidR="00987FCD" w:rsidRPr="00560F65" w:rsidRDefault="00987FCD" w:rsidP="001A6190">
      <w:pPr>
        <w:spacing w:before="120" w:after="120" w:line="360" w:lineRule="exact"/>
        <w:ind w:firstLine="720"/>
        <w:jc w:val="both"/>
        <w:rPr>
          <w:lang w:val="af-ZA"/>
        </w:rPr>
      </w:pPr>
      <w:r w:rsidRPr="00560F65">
        <w:rPr>
          <w:lang w:val="af-ZA"/>
        </w:rPr>
        <w:t>- Sau khi kết thúc đợt</w:t>
      </w:r>
      <w:r w:rsidRPr="00560F65">
        <w:rPr>
          <w:b/>
          <w:lang w:val="af-ZA"/>
        </w:rPr>
        <w:t xml:space="preserve"> </w:t>
      </w:r>
      <w:r w:rsidRPr="00560F65">
        <w:rPr>
          <w:bCs/>
          <w:lang w:val="af-ZA"/>
        </w:rPr>
        <w:t>quán triệt</w:t>
      </w:r>
      <w:r w:rsidRPr="00560F65">
        <w:rPr>
          <w:lang w:val="af-ZA"/>
        </w:rPr>
        <w:t xml:space="preserve"> nghị quyết, chỉ thị của Đảng, Ban Tuyên giáo Huyện ủy, cấp ủy cơ sở báo cáo kết quả tổ chức quán triệt, triển khai ở địa phương, đơn vị theo quy định.</w:t>
      </w:r>
    </w:p>
    <w:p w:rsidR="00987FCD" w:rsidRPr="00A11397" w:rsidRDefault="00987FCD" w:rsidP="001A6190">
      <w:pPr>
        <w:spacing w:before="120" w:after="120" w:line="360" w:lineRule="exact"/>
        <w:ind w:firstLine="720"/>
        <w:jc w:val="both"/>
        <w:rPr>
          <w:iCs/>
          <w:lang w:val="af-ZA"/>
        </w:rPr>
      </w:pPr>
      <w:r w:rsidRPr="008D5137">
        <w:rPr>
          <w:lang w:val="af-ZA"/>
        </w:rPr>
        <w:t xml:space="preserve">- Hồ sơ quản lý các hội nghị quán triệt, triển khai nghị quyết, chỉ thị của Đảng bao gồm: </w:t>
      </w:r>
      <w:r w:rsidRPr="008D5137">
        <w:rPr>
          <w:iCs/>
          <w:lang w:val="af-ZA"/>
        </w:rPr>
        <w:t>Văn bản chỉ đạo</w:t>
      </w:r>
      <w:r w:rsidRPr="008D5137">
        <w:rPr>
          <w:i/>
          <w:iCs/>
          <w:lang w:val="af-ZA"/>
        </w:rPr>
        <w:t xml:space="preserve"> (kế hoạch, công văn triệu tập, phân công báo cáo viên); </w:t>
      </w:r>
      <w:r w:rsidRPr="008D5137">
        <w:rPr>
          <w:iCs/>
          <w:lang w:val="af-ZA"/>
        </w:rPr>
        <w:t xml:space="preserve">Phiếu tổng hợp số lượng cán bộ, đảng viên tham gia hội nghị; báo cáo đánh giá kết quả chỉ đạo quán triệt, triển khai </w:t>
      </w:r>
      <w:r w:rsidRPr="00B32274">
        <w:rPr>
          <w:iCs/>
          <w:lang w:val="af-ZA"/>
        </w:rPr>
        <w:t>của cấp ủy cơ sở, Ban Tuyên giáo Huyện ủy.</w:t>
      </w:r>
      <w:r w:rsidRPr="00B32274">
        <w:rPr>
          <w:i/>
          <w:iCs/>
          <w:lang w:val="af-ZA"/>
        </w:rPr>
        <w:t xml:space="preserve"> </w:t>
      </w:r>
      <w:r>
        <w:rPr>
          <w:iCs/>
          <w:lang w:val="af-ZA"/>
        </w:rPr>
        <w:t>Đối với cấp huyện: Ban T</w:t>
      </w:r>
      <w:r w:rsidRPr="008D5137">
        <w:rPr>
          <w:iCs/>
          <w:lang w:val="af-ZA"/>
        </w:rPr>
        <w:t xml:space="preserve">uyên giáo </w:t>
      </w:r>
      <w:r>
        <w:rPr>
          <w:iCs/>
          <w:lang w:val="af-ZA"/>
        </w:rPr>
        <w:t xml:space="preserve">Huyện </w:t>
      </w:r>
      <w:r w:rsidRPr="008D5137">
        <w:rPr>
          <w:iCs/>
          <w:lang w:val="af-ZA"/>
        </w:rPr>
        <w:t>ủy quản lý hồ sơ. Đối với cấp xã, thị trấn: Thường trực cấp ủy</w:t>
      </w:r>
      <w:r>
        <w:rPr>
          <w:iCs/>
          <w:lang w:val="af-ZA"/>
        </w:rPr>
        <w:t xml:space="preserve"> quản lý hồ sơ theo</w:t>
      </w:r>
      <w:r w:rsidRPr="008D5137">
        <w:rPr>
          <w:iCs/>
          <w:lang w:val="af-ZA"/>
        </w:rPr>
        <w:t xml:space="preserve"> quy định.</w:t>
      </w:r>
    </w:p>
    <w:p w:rsidR="00987FCD" w:rsidRPr="008D5137" w:rsidRDefault="00987FCD" w:rsidP="001A6190">
      <w:pPr>
        <w:spacing w:before="120" w:after="120" w:line="360" w:lineRule="exact"/>
        <w:ind w:firstLine="720"/>
        <w:jc w:val="both"/>
        <w:rPr>
          <w:b/>
          <w:lang w:val="af-ZA"/>
        </w:rPr>
      </w:pPr>
      <w:r w:rsidRPr="008D5137">
        <w:rPr>
          <w:b/>
          <w:lang w:val="af-ZA"/>
        </w:rPr>
        <w:t>Điều 7. Về báo cáo viên:</w:t>
      </w:r>
    </w:p>
    <w:p w:rsidR="00987FCD" w:rsidRPr="008D5137" w:rsidRDefault="00987FCD" w:rsidP="001A6190">
      <w:pPr>
        <w:spacing w:before="120" w:after="120" w:line="360" w:lineRule="exact"/>
        <w:ind w:firstLine="720"/>
        <w:jc w:val="both"/>
        <w:rPr>
          <w:lang w:val="af-ZA"/>
        </w:rPr>
      </w:pPr>
      <w:r w:rsidRPr="008D5137">
        <w:rPr>
          <w:b/>
          <w:bCs/>
          <w:lang w:val="af-ZA"/>
        </w:rPr>
        <w:t>1.</w:t>
      </w:r>
      <w:r w:rsidRPr="008D5137">
        <w:rPr>
          <w:lang w:val="af-ZA"/>
        </w:rPr>
        <w:t xml:space="preserve"> </w:t>
      </w:r>
      <w:r w:rsidRPr="002305A5">
        <w:rPr>
          <w:lang w:val="af-ZA"/>
        </w:rPr>
        <w:t>Vào đầu</w:t>
      </w:r>
      <w:r w:rsidRPr="008D5137">
        <w:rPr>
          <w:lang w:val="af-ZA"/>
        </w:rPr>
        <w:t xml:space="preserve"> mỗi nhiệm kỳ, các cấp ủy thành lập đội ngũ báo cáo viên (đối với cấp cơ sở là đội ngũ tuyên truyền viên) theo cơ cấu ngành, lĩnh vực, đảm bảo số lượng và chất lượng, có khả năng truyền đạt chuyên sâu các nghị quyết, chỉ thị của Đảng. </w:t>
      </w:r>
    </w:p>
    <w:p w:rsidR="00987FCD" w:rsidRPr="008D5137" w:rsidRDefault="00987FCD" w:rsidP="001A6190">
      <w:pPr>
        <w:spacing w:before="120" w:after="120" w:line="360" w:lineRule="exact"/>
        <w:ind w:firstLine="720"/>
        <w:jc w:val="both"/>
        <w:rPr>
          <w:spacing w:val="-4"/>
          <w:lang w:val="af-ZA"/>
        </w:rPr>
      </w:pPr>
      <w:r w:rsidRPr="008D5137">
        <w:rPr>
          <w:b/>
          <w:bCs/>
          <w:lang w:val="af-ZA"/>
        </w:rPr>
        <w:t>2.</w:t>
      </w:r>
      <w:r w:rsidRPr="008D5137">
        <w:rPr>
          <w:lang w:val="af-ZA"/>
        </w:rPr>
        <w:t xml:space="preserve"> Ban tuyên giáo cấp ủy giúp cấp ủy cùng cấp quản lý đội ngũ báo cáo viên; hằng năm, rà soát, đề nghị bổ sung (khi cần thiết) và tổ chức bồi dưỡng nghiệp vụ để nâng cao chất lượng đội ngũ báo cáo viên</w:t>
      </w:r>
      <w:r w:rsidRPr="008D5137">
        <w:rPr>
          <w:spacing w:val="-4"/>
          <w:lang w:val="af-ZA"/>
        </w:rPr>
        <w:t xml:space="preserve">. </w:t>
      </w:r>
      <w:r w:rsidRPr="008D5137">
        <w:rPr>
          <w:lang w:val="af-ZA"/>
        </w:rPr>
        <w:t>Căn cứ nội dung từng nghị quyết, chỉ thị của Đảng, ban tuyên giáo cấp ủy tham mưu thường trực cấp ủy</w:t>
      </w:r>
      <w:r w:rsidRPr="008D5137">
        <w:rPr>
          <w:spacing w:val="-4"/>
          <w:lang w:val="af-ZA"/>
        </w:rPr>
        <w:t xml:space="preserve"> phân công báo cáo viên phổ biến, quán triệt các nghị quyết, chỉ thị của Đảng, đảm bảo phù hợp với lĩnh vực công tác và năng lực, sở trường của báo cáo viên.</w:t>
      </w:r>
    </w:p>
    <w:p w:rsidR="00987FCD" w:rsidRPr="008D5137" w:rsidRDefault="00987FCD" w:rsidP="001A6190">
      <w:pPr>
        <w:spacing w:before="120" w:after="120" w:line="360" w:lineRule="exact"/>
        <w:ind w:firstLine="720"/>
        <w:jc w:val="both"/>
        <w:rPr>
          <w:spacing w:val="-4"/>
          <w:lang w:val="af-ZA"/>
        </w:rPr>
      </w:pPr>
      <w:r w:rsidRPr="008D5137">
        <w:rPr>
          <w:spacing w:val="-4"/>
          <w:lang w:val="af-ZA"/>
        </w:rPr>
        <w:lastRenderedPageBreak/>
        <w:t xml:space="preserve">- Đối với các nghị quyết, chỉ thị, kết luận do Ban Chấp hành Trung ương Đảng và Ban Chấp hành Đảng bộ tỉnh, Ban Chấp hành Đảng bộ huyện ban hành, các nghị quyết, chỉ thị có độ </w:t>
      </w:r>
      <w:r w:rsidRPr="008D5137">
        <w:rPr>
          <w:b/>
          <w:bCs/>
          <w:spacing w:val="-4"/>
          <w:lang w:val="af-ZA"/>
        </w:rPr>
        <w:t>"Mật"</w:t>
      </w:r>
      <w:r w:rsidRPr="008D5137">
        <w:rPr>
          <w:bCs/>
          <w:spacing w:val="-4"/>
          <w:lang w:val="af-ZA"/>
        </w:rPr>
        <w:t>:</w:t>
      </w:r>
      <w:r w:rsidRPr="008D5137">
        <w:rPr>
          <w:b/>
          <w:bCs/>
          <w:spacing w:val="-4"/>
          <w:lang w:val="af-ZA"/>
        </w:rPr>
        <w:t xml:space="preserve"> </w:t>
      </w:r>
      <w:r w:rsidRPr="008D5137">
        <w:rPr>
          <w:bCs/>
          <w:spacing w:val="-4"/>
          <w:lang w:val="af-ZA"/>
        </w:rPr>
        <w:t>P</w:t>
      </w:r>
      <w:r w:rsidRPr="008D5137">
        <w:rPr>
          <w:spacing w:val="-4"/>
          <w:lang w:val="af-ZA"/>
        </w:rPr>
        <w:t>hân công báo cáo viên là thường trực cấp ủy hoặc ủy viên ban thường vụ cấp ủy phụ trách lĩnh vực thực hiện.</w:t>
      </w:r>
    </w:p>
    <w:p w:rsidR="00987FCD" w:rsidRPr="008D5137" w:rsidRDefault="00987FCD" w:rsidP="001A6190">
      <w:pPr>
        <w:spacing w:before="120" w:after="120" w:line="360" w:lineRule="exact"/>
        <w:ind w:firstLine="720"/>
        <w:jc w:val="both"/>
        <w:rPr>
          <w:spacing w:val="-4"/>
          <w:lang w:val="af-ZA"/>
        </w:rPr>
      </w:pPr>
      <w:r w:rsidRPr="008D5137">
        <w:rPr>
          <w:spacing w:val="-4"/>
          <w:lang w:val="af-ZA"/>
        </w:rPr>
        <w:t xml:space="preserve">- Đối với các nghị quyết, chỉ thị, quy định, kết luận do Bộ Chính trị, Ban Bí thư Trung ương Đảng và của Ban Thường vụ Tỉnh ủy, Ban Thường vụ Huyện ủy ban hành: Phân công báo cáo viên của cấp ủy thực hiện. </w:t>
      </w:r>
    </w:p>
    <w:p w:rsidR="001A6190" w:rsidRDefault="00987FCD" w:rsidP="001A6190">
      <w:pPr>
        <w:spacing w:before="120" w:after="120" w:line="360" w:lineRule="exact"/>
        <w:ind w:firstLine="720"/>
        <w:jc w:val="both"/>
        <w:rPr>
          <w:spacing w:val="-4"/>
          <w:lang w:val="af-ZA"/>
        </w:rPr>
      </w:pPr>
      <w:r w:rsidRPr="006F0EB3">
        <w:rPr>
          <w:b/>
          <w:bCs/>
          <w:spacing w:val="-4"/>
          <w:lang w:val="af-ZA"/>
        </w:rPr>
        <w:t>3.</w:t>
      </w:r>
      <w:r w:rsidRPr="006F0EB3">
        <w:rPr>
          <w:spacing w:val="-4"/>
          <w:lang w:val="af-ZA"/>
        </w:rPr>
        <w:t xml:space="preserve"> Báo cáo viên khi được phân công </w:t>
      </w:r>
      <w:r w:rsidRPr="006F0EB3">
        <w:rPr>
          <w:bCs/>
          <w:spacing w:val="-4"/>
          <w:lang w:val="af-ZA"/>
        </w:rPr>
        <w:t>quán triệt, phổ biến</w:t>
      </w:r>
      <w:r w:rsidRPr="006F0EB3">
        <w:rPr>
          <w:spacing w:val="-4"/>
          <w:lang w:val="af-ZA"/>
        </w:rPr>
        <w:t xml:space="preserve"> nghị quyết, chỉ thị của Đảng phải chuẩn bị nội dung để phổ biến, quán triệt; </w:t>
      </w:r>
      <w:r w:rsidRPr="006F0EB3">
        <w:rPr>
          <w:bCs/>
        </w:rPr>
        <w:t>theo hướng tập trung vào những vấn đề trọng tâm, cốt lõi, dễ hiểu, dễ nhớ, dễ nắm bắt, có liên hệ với tình hình thực tế của địa phương khi quán triệt.</w:t>
      </w:r>
    </w:p>
    <w:p w:rsidR="00987FCD" w:rsidRPr="001A6190" w:rsidRDefault="00987FCD" w:rsidP="001A6190">
      <w:pPr>
        <w:spacing w:before="120" w:after="120" w:line="360" w:lineRule="exact"/>
        <w:ind w:firstLine="720"/>
        <w:jc w:val="both"/>
        <w:rPr>
          <w:spacing w:val="-4"/>
          <w:lang w:val="af-ZA"/>
        </w:rPr>
      </w:pPr>
      <w:r w:rsidRPr="008D5137">
        <w:rPr>
          <w:b/>
          <w:lang w:val="af-ZA"/>
        </w:rPr>
        <w:t>Điều 8. Triển khai chương trình, kế hoạch thực hiện nghị quyết, chỉ thị của Đảng</w:t>
      </w:r>
    </w:p>
    <w:p w:rsidR="00987FCD" w:rsidRPr="008D5137" w:rsidRDefault="00987FCD" w:rsidP="001A6190">
      <w:pPr>
        <w:spacing w:before="120" w:after="120" w:line="360" w:lineRule="exact"/>
        <w:ind w:firstLine="720"/>
        <w:jc w:val="both"/>
        <w:rPr>
          <w:b/>
          <w:lang w:val="af-ZA"/>
        </w:rPr>
      </w:pPr>
      <w:r w:rsidRPr="008D5137">
        <w:rPr>
          <w:b/>
          <w:bCs/>
          <w:lang w:val="af-ZA"/>
        </w:rPr>
        <w:t>1.</w:t>
      </w:r>
      <w:r w:rsidRPr="008D5137">
        <w:rPr>
          <w:lang w:val="af-ZA"/>
        </w:rPr>
        <w:t xml:space="preserve"> Trên cơ sở nhiệm vụ được giao tại chương trình, kế hoạch của cấp ủy thực hiện nghị quyết, chỉ thị của Đảng, cơ quan tham mưu giúp việc cấp ủy; các cơ quan chính quyền, mặt trận tổ quốc và tổ chức chính trị - xã hội các cấp cụ thể hóa thành văn bản lãnh đạo thực hiện của đơn vị, ngành mình</w:t>
      </w:r>
      <w:r w:rsidRPr="008D5137">
        <w:rPr>
          <w:i/>
          <w:lang w:val="af-ZA"/>
        </w:rPr>
        <w:t>.</w:t>
      </w:r>
      <w:r w:rsidRPr="008D5137">
        <w:rPr>
          <w:lang w:val="af-ZA"/>
        </w:rPr>
        <w:t xml:space="preserve"> Sau 20 ngày làm việc </w:t>
      </w:r>
      <w:r w:rsidRPr="008D5137">
        <w:rPr>
          <w:i/>
          <w:iCs/>
          <w:lang w:val="af-ZA"/>
        </w:rPr>
        <w:t>(kể từ khi chương trình, kế hoạch được ban hành)</w:t>
      </w:r>
      <w:r w:rsidRPr="008D5137">
        <w:rPr>
          <w:lang w:val="af-ZA"/>
        </w:rPr>
        <w:t xml:space="preserve">, các cơ quan, đơn vị được giao nhiệm vụ phải xây dựng xong văn bản triển khai thực hiện ở cơ quan, đơn vị mình và gửi </w:t>
      </w:r>
      <w:r w:rsidRPr="00834994">
        <w:rPr>
          <w:lang w:val="af-ZA"/>
        </w:rPr>
        <w:t xml:space="preserve">về Thường trực Huyện ủy </w:t>
      </w:r>
      <w:r w:rsidRPr="008D5137">
        <w:rPr>
          <w:lang w:val="af-ZA"/>
        </w:rPr>
        <w:t>để theo dõi, đánh giá.</w:t>
      </w:r>
    </w:p>
    <w:p w:rsidR="00987FCD" w:rsidRPr="008D5137" w:rsidRDefault="00987FCD" w:rsidP="001A6190">
      <w:pPr>
        <w:spacing w:before="120" w:after="120" w:line="360" w:lineRule="exact"/>
        <w:ind w:firstLine="720"/>
        <w:jc w:val="both"/>
        <w:rPr>
          <w:lang w:val="af-ZA"/>
        </w:rPr>
      </w:pPr>
      <w:r w:rsidRPr="008D5137">
        <w:rPr>
          <w:b/>
          <w:lang w:val="af-ZA"/>
        </w:rPr>
        <w:t xml:space="preserve">2. </w:t>
      </w:r>
      <w:r w:rsidRPr="008D5137">
        <w:rPr>
          <w:lang w:val="af-ZA"/>
        </w:rPr>
        <w:t>Các đồng chí là cấp uỷ viên, tập thể lãnh đạo, người đứng đầu các địa phương, đơn vị được giao nhiệm vụ trong chương trình, kế hoạch của cấp uỷ thực hiện các nghị quyết, chỉ thị của Đảng chịu trách nhiệm lãnh đạo, triển khai thực hiện có hiệu quả các nội dung, công việc được giao.</w:t>
      </w:r>
    </w:p>
    <w:p w:rsidR="00987FCD" w:rsidRPr="008D5137" w:rsidRDefault="00987FCD" w:rsidP="001A6190">
      <w:pPr>
        <w:spacing w:before="120" w:after="120" w:line="360" w:lineRule="exact"/>
        <w:ind w:firstLine="720"/>
        <w:jc w:val="both"/>
        <w:rPr>
          <w:lang w:val="af-ZA"/>
        </w:rPr>
      </w:pPr>
      <w:r w:rsidRPr="008D5137">
        <w:rPr>
          <w:b/>
          <w:lang w:val="af-ZA"/>
        </w:rPr>
        <w:t xml:space="preserve">Điều 9. </w:t>
      </w:r>
      <w:r w:rsidRPr="008D5137">
        <w:rPr>
          <w:b/>
          <w:bCs/>
          <w:lang w:val="af-ZA"/>
        </w:rPr>
        <w:t>Công tác kiểm tra, giám sát, kỷ luật</w:t>
      </w:r>
    </w:p>
    <w:p w:rsidR="00987FCD" w:rsidRPr="008D5137" w:rsidRDefault="00987FCD" w:rsidP="001A6190">
      <w:pPr>
        <w:shd w:val="clear" w:color="auto" w:fill="FFFFFF"/>
        <w:spacing w:before="120" w:after="120" w:line="360" w:lineRule="exact"/>
        <w:ind w:firstLine="720"/>
        <w:jc w:val="both"/>
        <w:rPr>
          <w:lang w:val="af-ZA"/>
        </w:rPr>
      </w:pPr>
      <w:r w:rsidRPr="008D5137">
        <w:rPr>
          <w:b/>
          <w:lang w:val="af-ZA"/>
        </w:rPr>
        <w:t xml:space="preserve">1. </w:t>
      </w:r>
      <w:r w:rsidRPr="008D5137">
        <w:rPr>
          <w:lang w:val="af-ZA"/>
        </w:rPr>
        <w:t xml:space="preserve">Mỗi đợt tổ chức hội nghị quán triệt, triển khai nghị quyết, chỉ thị của Đảng, ban tuyên giáo cấp ủy cấp huyện giúp thường trực cấp ủy cùng cấp giám sát, đánh giá công tác tổ chức hội nghị quán triệt, triển khai đối với cấp ủy cấp dưới. Tại hội nghị do cấp mình tổ chức, ban tuyên giáo cấp ủy tổ chức khảo sát nhận thức của cán bộ, đảng viên bằng hình thức lấy phiếu để đánh giá kết quả tổ chức hội nghị gắn với việc điểm danh.      </w:t>
      </w:r>
    </w:p>
    <w:p w:rsidR="00987FCD" w:rsidRPr="008D5137" w:rsidRDefault="00987FCD" w:rsidP="001A6190">
      <w:pPr>
        <w:shd w:val="clear" w:color="auto" w:fill="FFFFFF"/>
        <w:spacing w:before="120" w:after="120" w:line="360" w:lineRule="exact"/>
        <w:ind w:firstLine="720"/>
        <w:jc w:val="both"/>
        <w:rPr>
          <w:lang w:val="af-ZA"/>
        </w:rPr>
      </w:pPr>
      <w:r w:rsidRPr="008D5137">
        <w:rPr>
          <w:b/>
          <w:bCs/>
          <w:lang w:val="af-ZA"/>
        </w:rPr>
        <w:t>2.</w:t>
      </w:r>
      <w:r w:rsidRPr="008D5137">
        <w:rPr>
          <w:lang w:val="af-ZA"/>
        </w:rPr>
        <w:t xml:space="preserve"> Các cấp ủy, tổ chức đảng thường xuyên kiểm tra, giám sát đối với nhận thức của cán bộ, đảng viên về việc chấp hành Cương lĩnh chính trị, Điều lệ Đảng, các nghị quyết, chỉ thị của Đảng tại các buổi sinh hoạt cấp ủy, chi bộ bằng hình thức phù hợp.</w:t>
      </w:r>
    </w:p>
    <w:p w:rsidR="00987FCD" w:rsidRPr="008D5137" w:rsidRDefault="00987FCD" w:rsidP="001A6190">
      <w:pPr>
        <w:shd w:val="clear" w:color="auto" w:fill="FFFFFF"/>
        <w:spacing w:before="120" w:after="120" w:line="360" w:lineRule="exact"/>
        <w:ind w:firstLine="720"/>
        <w:jc w:val="both"/>
        <w:rPr>
          <w:lang w:val="af-ZA"/>
        </w:rPr>
      </w:pPr>
      <w:r w:rsidRPr="008D5137">
        <w:rPr>
          <w:b/>
          <w:lang w:val="af-ZA"/>
        </w:rPr>
        <w:t>3</w:t>
      </w:r>
      <w:r w:rsidRPr="008D5137">
        <w:rPr>
          <w:b/>
          <w:bCs/>
          <w:lang w:val="af-ZA"/>
        </w:rPr>
        <w:t>.</w:t>
      </w:r>
      <w:r w:rsidRPr="008D5137">
        <w:rPr>
          <w:lang w:val="af-ZA"/>
        </w:rPr>
        <w:t xml:space="preserve"> Cơ quan, đơn vị được giao chủ trì tham mưu cấp ủy theo dõi, đánh giá việc thực hiện chương trình, kế hoạch của cấp ủy thực hiện nghị quyết, chỉ thị của </w:t>
      </w:r>
      <w:r w:rsidRPr="008D5137">
        <w:rPr>
          <w:lang w:val="af-ZA"/>
        </w:rPr>
        <w:lastRenderedPageBreak/>
        <w:t>Đảng có trách nhiệm tham mưu tổ chức kiểm tra, giám sát, sơ kết, tổng kết việc lãnh đạo thực hiện nghị quyết, chỉ thị của Đảng và chương trình, kế hoạch của cấp ủy, đảm bảo theo quy trình, quy định của cấp ủy về công tác kiểm tra, giám sát, sơ kết, tổng kết.</w:t>
      </w:r>
    </w:p>
    <w:p w:rsidR="00987FCD" w:rsidRPr="008D5137" w:rsidRDefault="00987FCD" w:rsidP="001A6190">
      <w:pPr>
        <w:shd w:val="clear" w:color="auto" w:fill="FFFFFF"/>
        <w:spacing w:before="120" w:after="120" w:line="360" w:lineRule="exact"/>
        <w:ind w:firstLine="720"/>
        <w:jc w:val="both"/>
        <w:rPr>
          <w:lang w:val="af-ZA"/>
        </w:rPr>
      </w:pPr>
      <w:r w:rsidRPr="008D5137">
        <w:rPr>
          <w:b/>
          <w:lang w:val="af-ZA"/>
        </w:rPr>
        <w:t>4.</w:t>
      </w:r>
      <w:r w:rsidRPr="008D5137">
        <w:rPr>
          <w:lang w:val="af-ZA"/>
        </w:rPr>
        <w:t xml:space="preserve"> Trong 01 nhiệm kỳ, ban tuyên giáo phối hợp với ủy ban kiểm tra cấp ủy cùng cấp tham mưu cấp ủy tổ chức 02 đợt kiểm tra, giám sát công tác quán triệt, triển khai nghị quyết, chỉ thị của Đảng:</w:t>
      </w:r>
    </w:p>
    <w:p w:rsidR="00987FCD" w:rsidRPr="008D5137" w:rsidRDefault="00987FCD" w:rsidP="001A6190">
      <w:pPr>
        <w:shd w:val="clear" w:color="auto" w:fill="FFFFFF"/>
        <w:spacing w:before="120" w:after="120" w:line="360" w:lineRule="exact"/>
        <w:ind w:firstLine="720"/>
        <w:jc w:val="both"/>
        <w:rPr>
          <w:i/>
          <w:iCs/>
          <w:lang w:val="af-ZA"/>
        </w:rPr>
      </w:pPr>
      <w:r w:rsidRPr="008D5137">
        <w:rPr>
          <w:i/>
          <w:iCs/>
          <w:lang w:val="af-ZA"/>
        </w:rPr>
        <w:t xml:space="preserve">+ Đợt 1: </w:t>
      </w:r>
      <w:r w:rsidRPr="008D5137">
        <w:rPr>
          <w:iCs/>
          <w:lang w:val="af-ZA"/>
        </w:rPr>
        <w:t xml:space="preserve">Giám sát việc </w:t>
      </w:r>
      <w:r w:rsidRPr="008D5137">
        <w:rPr>
          <w:lang w:val="af-ZA"/>
        </w:rPr>
        <w:t xml:space="preserve">thực hiện sau khi hoàn thành công tác quán triệt, triển khai Nghị quyết Đại hội Đại biểu Đảng bộ huyện trên địa bàn huyện </w:t>
      </w:r>
      <w:r w:rsidRPr="008D5137">
        <w:rPr>
          <w:b/>
          <w:bCs/>
          <w:lang w:val="af-ZA"/>
        </w:rPr>
        <w:t>03</w:t>
      </w:r>
      <w:r w:rsidRPr="008D5137">
        <w:rPr>
          <w:lang w:val="af-ZA"/>
        </w:rPr>
        <w:t xml:space="preserve"> tháng; nội dung giám sát là công tác lãnh đạo, chỉ đạo quán triệt, triển khai nghị quyết đại hội Đảng bộ các cấp.  </w:t>
      </w:r>
      <w:r w:rsidRPr="008D5137">
        <w:rPr>
          <w:i/>
          <w:iCs/>
          <w:lang w:val="af-ZA"/>
        </w:rPr>
        <w:t xml:space="preserve"> </w:t>
      </w:r>
    </w:p>
    <w:p w:rsidR="00987FCD" w:rsidRPr="008D5137" w:rsidRDefault="00987FCD" w:rsidP="001A6190">
      <w:pPr>
        <w:shd w:val="clear" w:color="auto" w:fill="FFFFFF"/>
        <w:spacing w:before="120" w:after="120" w:line="360" w:lineRule="exact"/>
        <w:ind w:firstLine="720"/>
        <w:jc w:val="both"/>
        <w:rPr>
          <w:lang w:val="af-ZA"/>
        </w:rPr>
      </w:pPr>
      <w:r w:rsidRPr="008D5137">
        <w:rPr>
          <w:i/>
          <w:iCs/>
          <w:lang w:val="af-ZA"/>
        </w:rPr>
        <w:t>+ Đợt 02:</w:t>
      </w:r>
      <w:r w:rsidRPr="008D5137">
        <w:rPr>
          <w:lang w:val="af-ZA"/>
        </w:rPr>
        <w:t xml:space="preserve"> Vào giữa nhiệm kỳ đại hội </w:t>
      </w:r>
      <w:r w:rsidRPr="008D5137">
        <w:rPr>
          <w:i/>
          <w:iCs/>
          <w:lang w:val="af-ZA"/>
        </w:rPr>
        <w:t>(năm thứ 3 của nhiệm kỳ)</w:t>
      </w:r>
      <w:r w:rsidRPr="008D5137">
        <w:rPr>
          <w:lang w:val="af-ZA"/>
        </w:rPr>
        <w:t xml:space="preserve">; nội dung kiểm tra là công tác lãnh đạo, chỉ đạo quán triệt, triển khai các nghị quyết, chỉ thị của đảng sau đại hội đến thời điểm kiểm tra và kết quả thực hiện các chỉ tiêu, nhiệm vụ do đại hội Đảng bộ các cấp đề ra.      </w:t>
      </w:r>
    </w:p>
    <w:p w:rsidR="00987FCD" w:rsidRPr="008D5137" w:rsidRDefault="00987FCD" w:rsidP="001A6190">
      <w:pPr>
        <w:spacing w:before="120" w:after="120" w:line="360" w:lineRule="exact"/>
        <w:ind w:firstLine="720"/>
        <w:jc w:val="both"/>
        <w:rPr>
          <w:lang w:val="af-ZA"/>
        </w:rPr>
      </w:pPr>
      <w:r w:rsidRPr="008D5137">
        <w:rPr>
          <w:b/>
          <w:bCs/>
          <w:lang w:val="af-ZA"/>
        </w:rPr>
        <w:t>5.</w:t>
      </w:r>
      <w:r w:rsidRPr="008D5137">
        <w:rPr>
          <w:lang w:val="af-ZA"/>
        </w:rPr>
        <w:t xml:space="preserve"> </w:t>
      </w:r>
      <w:r w:rsidRPr="008D5137">
        <w:rPr>
          <w:bCs/>
          <w:lang w:val="af-ZA"/>
        </w:rPr>
        <w:t>Kết quả kiểm tra, giám sát công tác quán triệt, triển khai nghị quyết, chỉ thị của Đảng là</w:t>
      </w:r>
      <w:r w:rsidRPr="008D5137">
        <w:rPr>
          <w:bCs/>
          <w:lang w:val="vi-VN"/>
        </w:rPr>
        <w:t xml:space="preserve"> một trong những </w:t>
      </w:r>
      <w:r w:rsidRPr="008D5137">
        <w:rPr>
          <w:bCs/>
          <w:lang w:val="af-ZA"/>
        </w:rPr>
        <w:t>cơ sở phục vụ công tác</w:t>
      </w:r>
      <w:r w:rsidRPr="008D5137">
        <w:rPr>
          <w:bCs/>
          <w:lang w:val="vi-VN"/>
        </w:rPr>
        <w:t xml:space="preserve"> đánh giá, phân loại tổ chức đảng, cơ quan, đơn vị và cán bộ</w:t>
      </w:r>
      <w:r w:rsidRPr="008D5137">
        <w:rPr>
          <w:bCs/>
          <w:lang w:val="af-ZA"/>
        </w:rPr>
        <w:t xml:space="preserve">, đảng viên </w:t>
      </w:r>
      <w:r w:rsidRPr="008D5137">
        <w:rPr>
          <w:bCs/>
          <w:lang w:val="vi-VN"/>
        </w:rPr>
        <w:t>hằng năm</w:t>
      </w:r>
      <w:r w:rsidRPr="008D5137">
        <w:rPr>
          <w:bCs/>
          <w:lang w:val="af-ZA"/>
        </w:rPr>
        <w:t>;</w:t>
      </w:r>
      <w:r w:rsidRPr="008D5137">
        <w:rPr>
          <w:bCs/>
          <w:lang w:val="vi-VN"/>
        </w:rPr>
        <w:t xml:space="preserve"> </w:t>
      </w:r>
      <w:r w:rsidRPr="008D5137">
        <w:rPr>
          <w:bCs/>
          <w:lang w:val="af-ZA"/>
        </w:rPr>
        <w:t>t</w:t>
      </w:r>
      <w:r w:rsidRPr="008D5137">
        <w:rPr>
          <w:bCs/>
          <w:lang w:val="vi-VN"/>
        </w:rPr>
        <w:t>rường hợp có</w:t>
      </w:r>
      <w:r w:rsidRPr="008D5137">
        <w:rPr>
          <w:lang w:val="vi-VN"/>
        </w:rPr>
        <w:t xml:space="preserve"> vi phạm thì tuỳ theo tính chất, mức độ sẽ bị xử lý kỷ luật theo quy định của Đảng và Nhà nước.</w:t>
      </w:r>
    </w:p>
    <w:p w:rsidR="00987FCD" w:rsidRPr="008D5137" w:rsidRDefault="00987FCD" w:rsidP="001A6190">
      <w:pPr>
        <w:spacing w:before="120" w:after="120" w:line="360" w:lineRule="exact"/>
        <w:ind w:firstLine="720"/>
        <w:jc w:val="both"/>
        <w:rPr>
          <w:b/>
          <w:bCs/>
        </w:rPr>
      </w:pPr>
      <w:r w:rsidRPr="008D5137">
        <w:rPr>
          <w:b/>
          <w:lang w:val="vi-VN"/>
        </w:rPr>
        <w:t>Điều 10.</w:t>
      </w:r>
      <w:r w:rsidRPr="008D5137">
        <w:rPr>
          <w:lang w:val="vi-VN"/>
        </w:rPr>
        <w:t xml:space="preserve"> </w:t>
      </w:r>
      <w:r w:rsidRPr="008D5137">
        <w:rPr>
          <w:b/>
          <w:bCs/>
          <w:lang w:val="vi-VN"/>
        </w:rPr>
        <w:t>Công tác sơ kết, tổng kết, khen thưởng</w:t>
      </w:r>
    </w:p>
    <w:p w:rsidR="00987FCD" w:rsidRPr="008D5137" w:rsidRDefault="00987FCD" w:rsidP="001A6190">
      <w:pPr>
        <w:spacing w:before="120" w:after="120" w:line="360" w:lineRule="exact"/>
        <w:ind w:firstLine="720"/>
        <w:jc w:val="both"/>
        <w:rPr>
          <w:lang w:val="vi-VN"/>
        </w:rPr>
      </w:pPr>
      <w:r w:rsidRPr="008D5137">
        <w:rPr>
          <w:b/>
          <w:bCs/>
          <w:lang w:val="vi-VN"/>
        </w:rPr>
        <w:t>1.</w:t>
      </w:r>
      <w:r w:rsidRPr="008D5137">
        <w:rPr>
          <w:lang w:val="vi-VN"/>
        </w:rPr>
        <w:t xml:space="preserve"> Việc sơ kết, tổng kết nghị quyết, chỉ thị của Đảng phải được thực hiện từ cơ sở; thời gian sơ kết, tổng kết thực hiện theo quy định trong nghị quyết, chỉ thị của Đảng và chương trình, kế hoạch của cấp ủy thực hiện nghị quyết, chỉ thị của Đảng hoặc khi có yêu cầu của cấp uỷ cấp trên. </w:t>
      </w:r>
    </w:p>
    <w:p w:rsidR="00987FCD" w:rsidRPr="008D5137" w:rsidRDefault="00987FCD" w:rsidP="001A6190">
      <w:pPr>
        <w:spacing w:before="120" w:after="120" w:line="360" w:lineRule="exact"/>
        <w:ind w:firstLine="720"/>
        <w:jc w:val="both"/>
        <w:rPr>
          <w:lang w:val="vi-VN"/>
        </w:rPr>
      </w:pPr>
      <w:r w:rsidRPr="008D5137">
        <w:rPr>
          <w:b/>
          <w:bCs/>
          <w:lang w:val="vi-VN"/>
        </w:rPr>
        <w:t>2.</w:t>
      </w:r>
      <w:r w:rsidRPr="008D5137">
        <w:rPr>
          <w:lang w:val="vi-VN"/>
        </w:rPr>
        <w:t xml:space="preserve"> Nội dung sơ kết, tổng kết phải bám sát các mục tiêu, nhiệm vụ, giải pháp đã xác định trong nghị quyết, chỉ thị của Đảng, chương trình, kế hoạch của cấp ủy thực hiện nghị quyết, chỉ thị của Đảng; đánh giá đầy đủ kết quả đạt được, chỉ rõ hạn chế; nguyên nhân chủ quan, khách quan; đề ra nhiệm vụ, giải pháp thực hiện trong thời gian tới; đề xuất, kiến nghị </w:t>
      </w:r>
      <w:r w:rsidRPr="008D5137">
        <w:rPr>
          <w:i/>
          <w:iCs/>
          <w:lang w:val="vi-VN"/>
        </w:rPr>
        <w:t xml:space="preserve">(nếu có). </w:t>
      </w:r>
    </w:p>
    <w:p w:rsidR="00987FCD" w:rsidRPr="008D5137" w:rsidRDefault="00987FCD" w:rsidP="001A6190">
      <w:pPr>
        <w:spacing w:before="120" w:after="120" w:line="360" w:lineRule="exact"/>
        <w:ind w:firstLine="720"/>
        <w:jc w:val="both"/>
        <w:rPr>
          <w:lang w:val="vi-VN"/>
        </w:rPr>
      </w:pPr>
      <w:r w:rsidRPr="008D5137">
        <w:rPr>
          <w:b/>
          <w:bCs/>
          <w:lang w:val="vi-VN"/>
        </w:rPr>
        <w:t>3.</w:t>
      </w:r>
      <w:r w:rsidRPr="008D5137">
        <w:rPr>
          <w:lang w:val="vi-VN"/>
        </w:rPr>
        <w:t xml:space="preserve"> Báo cáo sơ kết, tổng kết phải trình cấp ủy, ban thường vụ cấp ủy theo thẩm quyền ban hành chương trình, kế hoạch thực hiện nghị quyết, chỉ thị của Đảng </w:t>
      </w:r>
      <w:r w:rsidRPr="008D5137">
        <w:rPr>
          <w:i/>
          <w:iCs/>
          <w:lang w:val="vi-VN"/>
        </w:rPr>
        <w:t>(theo Điều 4, Quy định này)</w:t>
      </w:r>
      <w:r w:rsidRPr="008D5137">
        <w:rPr>
          <w:lang w:val="vi-VN"/>
        </w:rPr>
        <w:t xml:space="preserve">; trường hợp do yêu cầu công tác, thường trực cấp ủy ký gửi cấp ủy cấp trên, đồng thời báo cáo với cấp ủy, ban thường vụ cấp ủy.  </w:t>
      </w:r>
    </w:p>
    <w:p w:rsidR="00987FCD" w:rsidRPr="008D5137" w:rsidRDefault="00987FCD" w:rsidP="001A6190">
      <w:pPr>
        <w:spacing w:before="120" w:after="120" w:line="360" w:lineRule="exact"/>
        <w:ind w:firstLine="720"/>
        <w:jc w:val="both"/>
        <w:rPr>
          <w:lang w:val="vi-VN"/>
        </w:rPr>
      </w:pPr>
      <w:r w:rsidRPr="008D5137">
        <w:rPr>
          <w:b/>
          <w:bCs/>
          <w:lang w:val="vi-VN"/>
        </w:rPr>
        <w:t>4.</w:t>
      </w:r>
      <w:r w:rsidRPr="008D5137">
        <w:rPr>
          <w:lang w:val="vi-VN"/>
        </w:rPr>
        <w:t xml:space="preserve"> Cơ quan được giao nhiệm vụ chủ trì theo dõi, kiểm tra, giám sát, sơ kết, tổng kết nghị quyết, chỉ thị của Đảng có trách nhiệm chủ trì, phối hợp với </w:t>
      </w:r>
      <w:r w:rsidRPr="008D5137">
        <w:rPr>
          <w:iCs/>
          <w:lang w:val="vi-VN"/>
        </w:rPr>
        <w:t xml:space="preserve">các cơ </w:t>
      </w:r>
      <w:r w:rsidRPr="008D5137">
        <w:rPr>
          <w:iCs/>
          <w:lang w:val="vi-VN"/>
        </w:rPr>
        <w:lastRenderedPageBreak/>
        <w:t>quan tham mưu giúp việc cấp ủy</w:t>
      </w:r>
      <w:r w:rsidRPr="008D5137">
        <w:rPr>
          <w:lang w:val="vi-VN"/>
        </w:rPr>
        <w:t xml:space="preserve"> và các đơn vị liên quan xây dựng báo cáo và đề xuất khen thưởng các tập thể, cá nhân theo quy định.</w:t>
      </w:r>
    </w:p>
    <w:p w:rsidR="00987FCD" w:rsidRPr="008D5137" w:rsidRDefault="00987FCD" w:rsidP="001A6190">
      <w:pPr>
        <w:spacing w:before="120" w:after="120" w:line="360" w:lineRule="exact"/>
        <w:ind w:firstLine="720"/>
        <w:jc w:val="both"/>
      </w:pPr>
      <w:r w:rsidRPr="008D5137">
        <w:rPr>
          <w:b/>
          <w:bCs/>
          <w:lang w:val="vi-VN"/>
        </w:rPr>
        <w:t xml:space="preserve">5. </w:t>
      </w:r>
      <w:r w:rsidRPr="008D5137">
        <w:rPr>
          <w:lang w:val="vi-VN"/>
        </w:rPr>
        <w:t>Khi có đề xuất, kiến nghị cần giải quyết,</w:t>
      </w:r>
      <w:r w:rsidRPr="008D5137">
        <w:rPr>
          <w:b/>
          <w:bCs/>
          <w:lang w:val="vi-VN"/>
        </w:rPr>
        <w:t xml:space="preserve"> </w:t>
      </w:r>
      <w:r w:rsidRPr="008D5137">
        <w:rPr>
          <w:lang w:val="vi-VN"/>
        </w:rPr>
        <w:t>cơ quan được giao nhiệm vụ chủ trì theo dõi, kiểm tra, giám sát, sơ kết, tổng kết việc thực hiện nghị quyết, chỉ thị của Đảng phối hợp với các cơ quan liên quan tham mưu cấp ủy chỉ đạo giải quyết kịp thời theo quy định.</w:t>
      </w:r>
    </w:p>
    <w:p w:rsidR="00987FCD" w:rsidRPr="00936C4A" w:rsidRDefault="00987FCD" w:rsidP="001A6190">
      <w:pPr>
        <w:spacing w:before="120" w:after="120" w:line="360" w:lineRule="exact"/>
        <w:ind w:firstLine="720"/>
        <w:jc w:val="both"/>
        <w:rPr>
          <w:lang w:val="vi-VN"/>
        </w:rPr>
      </w:pPr>
      <w:r w:rsidRPr="00936C4A">
        <w:rPr>
          <w:b/>
          <w:lang w:val="vi-VN"/>
        </w:rPr>
        <w:t xml:space="preserve">Điều </w:t>
      </w:r>
      <w:r w:rsidRPr="00936C4A">
        <w:rPr>
          <w:b/>
          <w:lang w:val="af-ZA"/>
        </w:rPr>
        <w:t>11</w:t>
      </w:r>
      <w:r w:rsidRPr="00936C4A">
        <w:rPr>
          <w:b/>
          <w:lang w:val="vi-VN"/>
        </w:rPr>
        <w:t xml:space="preserve">. </w:t>
      </w:r>
      <w:r w:rsidRPr="00936C4A">
        <w:rPr>
          <w:lang w:val="vi-VN"/>
        </w:rPr>
        <w:t xml:space="preserve"> </w:t>
      </w:r>
      <w:r w:rsidRPr="00936C4A">
        <w:rPr>
          <w:b/>
          <w:lang w:val="vi-VN"/>
        </w:rPr>
        <w:t>Trách nhiệm tổ chức thực hiện</w:t>
      </w:r>
    </w:p>
    <w:p w:rsidR="00987FCD" w:rsidRPr="00936C4A" w:rsidRDefault="00987FCD" w:rsidP="001A6190">
      <w:pPr>
        <w:spacing w:before="120" w:after="120" w:line="360" w:lineRule="exact"/>
        <w:ind w:firstLine="720"/>
        <w:jc w:val="both"/>
        <w:rPr>
          <w:lang w:val="vi-VN"/>
        </w:rPr>
      </w:pPr>
      <w:r w:rsidRPr="00936C4A">
        <w:rPr>
          <w:b/>
          <w:bCs/>
          <w:lang w:val="vi-VN"/>
        </w:rPr>
        <w:t>1.</w:t>
      </w:r>
      <w:r w:rsidRPr="00936C4A">
        <w:rPr>
          <w:lang w:val="vi-VN"/>
        </w:rPr>
        <w:t xml:space="preserve"> Các cơ quan tham mưu giúp việc </w:t>
      </w:r>
      <w:r w:rsidRPr="00936C4A">
        <w:t>Huyện</w:t>
      </w:r>
      <w:r w:rsidRPr="00936C4A">
        <w:rPr>
          <w:lang w:val="vi-VN"/>
        </w:rPr>
        <w:t xml:space="preserve"> ủy, </w:t>
      </w:r>
      <w:r w:rsidRPr="00936C4A">
        <w:t>UBND huyện,</w:t>
      </w:r>
      <w:r w:rsidRPr="00936C4A">
        <w:rPr>
          <w:lang w:val="vi-VN"/>
        </w:rPr>
        <w:t xml:space="preserve"> các </w:t>
      </w:r>
      <w:r w:rsidRPr="00936C4A">
        <w:t>TCCSĐ</w:t>
      </w:r>
      <w:r w:rsidRPr="00936C4A">
        <w:rPr>
          <w:lang w:val="vi-VN"/>
        </w:rPr>
        <w:t xml:space="preserve"> trực thuộc </w:t>
      </w:r>
      <w:r w:rsidRPr="00936C4A">
        <w:t>Huyện</w:t>
      </w:r>
      <w:r w:rsidRPr="00936C4A">
        <w:rPr>
          <w:lang w:val="vi-VN"/>
        </w:rPr>
        <w:t xml:space="preserve"> uỷ; các </w:t>
      </w:r>
      <w:r w:rsidRPr="00936C4A">
        <w:t>phòng,</w:t>
      </w:r>
      <w:r w:rsidRPr="00936C4A">
        <w:rPr>
          <w:lang w:val="vi-VN"/>
        </w:rPr>
        <w:t xml:space="preserve"> ban, ngành</w:t>
      </w:r>
      <w:r w:rsidRPr="00936C4A">
        <w:t xml:space="preserve"> </w:t>
      </w:r>
      <w:r w:rsidRPr="00936C4A">
        <w:rPr>
          <w:lang w:val="vi-VN"/>
        </w:rPr>
        <w:t xml:space="preserve">cấp </w:t>
      </w:r>
      <w:r w:rsidRPr="00936C4A">
        <w:t xml:space="preserve">huyện </w:t>
      </w:r>
      <w:r w:rsidRPr="00936C4A">
        <w:rPr>
          <w:lang w:val="vi-VN"/>
        </w:rPr>
        <w:t>có trách nhiệm quán triệt và tổ chức thực hiện nghiêm quy định này.</w:t>
      </w:r>
    </w:p>
    <w:p w:rsidR="00987FCD" w:rsidRDefault="00987FCD" w:rsidP="001A6190">
      <w:pPr>
        <w:spacing w:before="120" w:after="120" w:line="360" w:lineRule="exact"/>
        <w:ind w:firstLine="720"/>
        <w:jc w:val="both"/>
      </w:pPr>
      <w:r w:rsidRPr="00936C4A">
        <w:rPr>
          <w:b/>
          <w:bCs/>
          <w:lang w:val="vi-VN"/>
        </w:rPr>
        <w:t>2.</w:t>
      </w:r>
      <w:r w:rsidRPr="00936C4A">
        <w:rPr>
          <w:lang w:val="vi-VN"/>
        </w:rPr>
        <w:t xml:space="preserve"> Ban Tuyên giáo </w:t>
      </w:r>
      <w:r w:rsidRPr="00936C4A">
        <w:t>Huyện</w:t>
      </w:r>
      <w:r w:rsidRPr="00936C4A">
        <w:rPr>
          <w:lang w:val="vi-VN"/>
        </w:rPr>
        <w:t xml:space="preserve"> ủy chủ trì, phối hợp với các cơ quan tham mưu giúp việc </w:t>
      </w:r>
      <w:r w:rsidRPr="00936C4A">
        <w:t>Huyện</w:t>
      </w:r>
      <w:r w:rsidRPr="00936C4A">
        <w:rPr>
          <w:lang w:val="vi-VN"/>
        </w:rPr>
        <w:t xml:space="preserve"> uỷ giúp Ban Thường vụ </w:t>
      </w:r>
      <w:r w:rsidRPr="00936C4A">
        <w:t>Huyện</w:t>
      </w:r>
      <w:r w:rsidRPr="00936C4A">
        <w:rPr>
          <w:lang w:val="vi-VN"/>
        </w:rPr>
        <w:t xml:space="preserve"> uỷ theo dõi, phối hợp đánh giá việc triển khai thực hiện quy định này</w:t>
      </w:r>
      <w:r w:rsidRPr="00936C4A">
        <w:t>.</w:t>
      </w:r>
    </w:p>
    <w:p w:rsidR="001A6190" w:rsidRDefault="00987FCD" w:rsidP="001A6190">
      <w:pPr>
        <w:spacing w:before="120" w:after="120" w:line="360" w:lineRule="exact"/>
        <w:ind w:firstLine="720"/>
        <w:jc w:val="both"/>
        <w:rPr>
          <w:b/>
        </w:rPr>
      </w:pPr>
      <w:r w:rsidRPr="00936C4A">
        <w:rPr>
          <w:b/>
          <w:lang w:val="vi-VN"/>
        </w:rPr>
        <w:t>Điều 1</w:t>
      </w:r>
      <w:r w:rsidRPr="00936C4A">
        <w:rPr>
          <w:b/>
          <w:lang w:val="af-ZA"/>
        </w:rPr>
        <w:t>2.</w:t>
      </w:r>
      <w:r w:rsidRPr="00936C4A">
        <w:rPr>
          <w:b/>
          <w:lang w:val="vi-VN"/>
        </w:rPr>
        <w:t xml:space="preserve"> Hiệu lực thi hành</w:t>
      </w:r>
    </w:p>
    <w:p w:rsidR="00987FCD" w:rsidRPr="001A6190" w:rsidRDefault="00987FCD" w:rsidP="001A6190">
      <w:pPr>
        <w:spacing w:before="120" w:after="120" w:line="360" w:lineRule="exact"/>
        <w:ind w:firstLine="720"/>
        <w:jc w:val="both"/>
        <w:rPr>
          <w:b/>
          <w:lang w:val="vi-VN"/>
        </w:rPr>
      </w:pPr>
      <w:r w:rsidRPr="00936C4A">
        <w:rPr>
          <w:lang w:val="vi-VN"/>
        </w:rPr>
        <w:t xml:space="preserve">Quy định này có hiệu lực kể từ ngày ký và thay thế </w:t>
      </w:r>
      <w:r w:rsidRPr="00936C4A">
        <w:rPr>
          <w:bCs/>
          <w:lang w:val="af-ZA"/>
        </w:rPr>
        <w:t xml:space="preserve">Quy định số 1590-QĐ/TU ngày 30-5-2014 của Ban Thường vụ Huyện ủy </w:t>
      </w:r>
      <w:r w:rsidRPr="00936C4A">
        <w:t xml:space="preserve">về tổ chức thực hiện các nghị quyết, chỉ thị, kết luận của Trung ương, Tỉnh ủy, Huyện ủy </w:t>
      </w:r>
      <w:r w:rsidRPr="00936C4A">
        <w:rPr>
          <w:i/>
        </w:rPr>
        <w:t>(bổ sung, sửa đổi).</w:t>
      </w:r>
    </w:p>
    <w:p w:rsidR="00987FCD" w:rsidRPr="009C1A6F" w:rsidRDefault="00987FCD" w:rsidP="001A6190">
      <w:pPr>
        <w:tabs>
          <w:tab w:val="left" w:pos="567"/>
          <w:tab w:val="center" w:pos="4395"/>
        </w:tabs>
        <w:spacing w:before="120" w:after="120" w:line="360" w:lineRule="exact"/>
        <w:ind w:firstLine="720"/>
        <w:jc w:val="both"/>
      </w:pPr>
      <w:r>
        <w:rPr>
          <w:i/>
        </w:rPr>
        <w:tab/>
      </w:r>
      <w:r w:rsidRPr="00936C4A">
        <w:rPr>
          <w:lang w:val="vi-VN"/>
        </w:rPr>
        <w:t>Quá trình tổ chức thực hiện, nếu có khó khăn, vướng mắc</w:t>
      </w:r>
      <w:r w:rsidRPr="00936C4A">
        <w:t>,</w:t>
      </w:r>
      <w:r w:rsidRPr="00936C4A">
        <w:rPr>
          <w:lang w:val="vi-VN"/>
        </w:rPr>
        <w:t xml:space="preserve"> </w:t>
      </w:r>
      <w:r w:rsidRPr="00936C4A">
        <w:t>đề nghị các cấp ủy cơ sở, cơ quan, đơn vị</w:t>
      </w:r>
      <w:r w:rsidRPr="00936C4A">
        <w:rPr>
          <w:lang w:val="vi-VN"/>
        </w:rPr>
        <w:t xml:space="preserve"> báo cáo kịp thời về Ban Thường vụ </w:t>
      </w:r>
      <w:r w:rsidRPr="00936C4A">
        <w:t>Huyện</w:t>
      </w:r>
      <w:r w:rsidRPr="00936C4A">
        <w:rPr>
          <w:lang w:val="vi-VN"/>
        </w:rPr>
        <w:t xml:space="preserve"> uỷ </w:t>
      </w:r>
      <w:r w:rsidRPr="00936C4A">
        <w:rPr>
          <w:i/>
          <w:iCs/>
          <w:lang w:val="vi-VN"/>
        </w:rPr>
        <w:t xml:space="preserve">(qua Ban Tuyên giáo </w:t>
      </w:r>
      <w:r w:rsidRPr="00936C4A">
        <w:rPr>
          <w:i/>
          <w:iCs/>
        </w:rPr>
        <w:t>Huyện</w:t>
      </w:r>
      <w:r w:rsidRPr="00936C4A">
        <w:rPr>
          <w:i/>
          <w:iCs/>
          <w:lang w:val="vi-VN"/>
        </w:rPr>
        <w:t xml:space="preserve"> ủy)</w:t>
      </w:r>
      <w:r w:rsidRPr="00936C4A">
        <w:rPr>
          <w:lang w:val="vi-VN"/>
        </w:rPr>
        <w:t xml:space="preserve"> để tổng hợp, </w:t>
      </w:r>
      <w:r>
        <w:rPr>
          <w:lang w:val="vi-VN"/>
        </w:rPr>
        <w:t>điều chỉnh, bổ sung cho phù hợp</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987FCD" w:rsidTr="0017216F">
        <w:tc>
          <w:tcPr>
            <w:tcW w:w="5353" w:type="dxa"/>
          </w:tcPr>
          <w:p w:rsidR="00987FCD" w:rsidRPr="00936C4A" w:rsidRDefault="00987FCD" w:rsidP="0017216F">
            <w:pPr>
              <w:tabs>
                <w:tab w:val="left" w:pos="567"/>
                <w:tab w:val="center" w:pos="4395"/>
              </w:tabs>
              <w:jc w:val="both"/>
              <w:rPr>
                <w:i/>
              </w:rPr>
            </w:pPr>
            <w:r w:rsidRPr="00D354B7">
              <w:rPr>
                <w:u w:val="single"/>
              </w:rPr>
              <w:t>Nơi nhận</w:t>
            </w:r>
            <w:r>
              <w:t xml:space="preserve">: </w:t>
            </w:r>
          </w:p>
        </w:tc>
        <w:tc>
          <w:tcPr>
            <w:tcW w:w="4218" w:type="dxa"/>
          </w:tcPr>
          <w:p w:rsidR="00987FCD" w:rsidRPr="009C1A6F" w:rsidRDefault="00987FCD" w:rsidP="0017216F">
            <w:pPr>
              <w:tabs>
                <w:tab w:val="left" w:pos="567"/>
                <w:tab w:val="center" w:pos="4395"/>
              </w:tabs>
              <w:jc w:val="both"/>
              <w:rPr>
                <w:b/>
              </w:rPr>
            </w:pPr>
            <w:r>
              <w:t xml:space="preserve">         </w:t>
            </w:r>
            <w:r w:rsidRPr="00936C4A">
              <w:rPr>
                <w:b/>
              </w:rPr>
              <w:t xml:space="preserve">T/M BAN THƯỜNG VỤ </w:t>
            </w:r>
            <w:r>
              <w:t xml:space="preserve">            </w:t>
            </w:r>
          </w:p>
        </w:tc>
      </w:tr>
      <w:tr w:rsidR="00987FCD" w:rsidTr="0017216F">
        <w:tc>
          <w:tcPr>
            <w:tcW w:w="5353" w:type="dxa"/>
          </w:tcPr>
          <w:p w:rsidR="00987FCD" w:rsidRPr="009C1A6F" w:rsidRDefault="00987FCD" w:rsidP="0017216F">
            <w:pPr>
              <w:tabs>
                <w:tab w:val="left" w:pos="567"/>
                <w:tab w:val="center" w:pos="4395"/>
              </w:tabs>
              <w:jc w:val="both"/>
              <w:rPr>
                <w:sz w:val="24"/>
                <w:szCs w:val="24"/>
              </w:rPr>
            </w:pPr>
            <w:r w:rsidRPr="009C1A6F">
              <w:rPr>
                <w:sz w:val="24"/>
                <w:szCs w:val="24"/>
              </w:rPr>
              <w:t xml:space="preserve">- Ban Tuyên giáo Tỉnh ủy, </w:t>
            </w:r>
          </w:p>
          <w:p w:rsidR="00987FCD" w:rsidRPr="009C1A6F" w:rsidRDefault="00987FCD" w:rsidP="0017216F">
            <w:pPr>
              <w:tabs>
                <w:tab w:val="left" w:pos="567"/>
                <w:tab w:val="center" w:pos="4395"/>
              </w:tabs>
              <w:jc w:val="both"/>
              <w:rPr>
                <w:sz w:val="24"/>
                <w:szCs w:val="24"/>
              </w:rPr>
            </w:pPr>
            <w:r w:rsidRPr="009C1A6F">
              <w:rPr>
                <w:sz w:val="24"/>
                <w:szCs w:val="24"/>
              </w:rPr>
              <w:t xml:space="preserve">- Các đ/c UV.BTV Huyện ủy, </w:t>
            </w:r>
          </w:p>
          <w:p w:rsidR="00987FCD" w:rsidRDefault="00987FCD" w:rsidP="0017216F">
            <w:pPr>
              <w:tabs>
                <w:tab w:val="left" w:pos="567"/>
                <w:tab w:val="center" w:pos="4395"/>
              </w:tabs>
              <w:jc w:val="both"/>
              <w:rPr>
                <w:sz w:val="24"/>
                <w:szCs w:val="24"/>
              </w:rPr>
            </w:pPr>
            <w:r>
              <w:rPr>
                <w:sz w:val="24"/>
                <w:szCs w:val="24"/>
              </w:rPr>
              <w:t>- UBND huyện,</w:t>
            </w:r>
          </w:p>
          <w:p w:rsidR="00987FCD" w:rsidRDefault="00987FCD" w:rsidP="0017216F">
            <w:pPr>
              <w:tabs>
                <w:tab w:val="left" w:pos="567"/>
                <w:tab w:val="center" w:pos="4395"/>
              </w:tabs>
              <w:jc w:val="both"/>
              <w:rPr>
                <w:sz w:val="24"/>
                <w:szCs w:val="24"/>
              </w:rPr>
            </w:pPr>
            <w:r w:rsidRPr="009C1A6F">
              <w:rPr>
                <w:sz w:val="24"/>
                <w:szCs w:val="24"/>
              </w:rPr>
              <w:t>- Các cơ qu</w:t>
            </w:r>
            <w:r>
              <w:rPr>
                <w:sz w:val="24"/>
                <w:szCs w:val="24"/>
              </w:rPr>
              <w:t>an tham mưu, giúp việc Huyện ủy,</w:t>
            </w:r>
          </w:p>
          <w:p w:rsidR="00987FCD" w:rsidRPr="009C1A6F" w:rsidRDefault="00987FCD" w:rsidP="0017216F">
            <w:pPr>
              <w:tabs>
                <w:tab w:val="left" w:pos="567"/>
                <w:tab w:val="center" w:pos="4395"/>
              </w:tabs>
              <w:jc w:val="both"/>
              <w:rPr>
                <w:sz w:val="24"/>
                <w:szCs w:val="24"/>
              </w:rPr>
            </w:pPr>
            <w:r>
              <w:rPr>
                <w:sz w:val="24"/>
                <w:szCs w:val="24"/>
              </w:rPr>
              <w:t>- Các phòng, ban, ngành, đoàn thể huyện,</w:t>
            </w:r>
          </w:p>
          <w:p w:rsidR="00987FCD" w:rsidRPr="009C1A6F" w:rsidRDefault="00987FCD" w:rsidP="0017216F">
            <w:pPr>
              <w:tabs>
                <w:tab w:val="left" w:pos="567"/>
                <w:tab w:val="center" w:pos="4395"/>
              </w:tabs>
              <w:jc w:val="both"/>
              <w:rPr>
                <w:sz w:val="24"/>
                <w:szCs w:val="24"/>
              </w:rPr>
            </w:pPr>
            <w:r w:rsidRPr="009C1A6F">
              <w:rPr>
                <w:sz w:val="24"/>
                <w:szCs w:val="24"/>
              </w:rPr>
              <w:t xml:space="preserve">- Các TCCS Đảng trực thuộc HU, </w:t>
            </w:r>
          </w:p>
          <w:p w:rsidR="00987FCD" w:rsidRPr="009C1A6F" w:rsidRDefault="00987FCD" w:rsidP="0017216F">
            <w:pPr>
              <w:tabs>
                <w:tab w:val="left" w:pos="567"/>
                <w:tab w:val="center" w:pos="4395"/>
              </w:tabs>
              <w:jc w:val="both"/>
              <w:rPr>
                <w:sz w:val="24"/>
                <w:szCs w:val="24"/>
              </w:rPr>
            </w:pPr>
            <w:r w:rsidRPr="009C1A6F">
              <w:rPr>
                <w:sz w:val="24"/>
                <w:szCs w:val="24"/>
              </w:rPr>
              <w:t>- Lưu VPHU.</w:t>
            </w:r>
          </w:p>
        </w:tc>
        <w:tc>
          <w:tcPr>
            <w:tcW w:w="4218" w:type="dxa"/>
          </w:tcPr>
          <w:p w:rsidR="00987FCD" w:rsidRDefault="00987FCD" w:rsidP="0017216F">
            <w:pPr>
              <w:tabs>
                <w:tab w:val="left" w:pos="567"/>
                <w:tab w:val="center" w:pos="4395"/>
              </w:tabs>
              <w:jc w:val="both"/>
            </w:pPr>
            <w:r>
              <w:t xml:space="preserve">                 PHÓ BÍ THƯ</w:t>
            </w:r>
          </w:p>
          <w:p w:rsidR="00987FCD" w:rsidRDefault="00987FCD" w:rsidP="0017216F">
            <w:pPr>
              <w:tabs>
                <w:tab w:val="left" w:pos="567"/>
                <w:tab w:val="center" w:pos="4395"/>
              </w:tabs>
              <w:jc w:val="both"/>
            </w:pPr>
          </w:p>
          <w:p w:rsidR="00987FCD" w:rsidRDefault="00987FCD" w:rsidP="0017216F">
            <w:pPr>
              <w:tabs>
                <w:tab w:val="left" w:pos="567"/>
                <w:tab w:val="center" w:pos="4395"/>
              </w:tabs>
              <w:jc w:val="both"/>
            </w:pPr>
          </w:p>
          <w:p w:rsidR="00987FCD" w:rsidRDefault="00987FCD" w:rsidP="0017216F">
            <w:pPr>
              <w:tabs>
                <w:tab w:val="left" w:pos="567"/>
                <w:tab w:val="center" w:pos="4395"/>
              </w:tabs>
              <w:jc w:val="both"/>
            </w:pPr>
          </w:p>
          <w:p w:rsidR="00987FCD" w:rsidRDefault="00987FCD" w:rsidP="0017216F">
            <w:pPr>
              <w:tabs>
                <w:tab w:val="left" w:pos="567"/>
                <w:tab w:val="center" w:pos="4395"/>
              </w:tabs>
              <w:jc w:val="both"/>
            </w:pPr>
          </w:p>
          <w:p w:rsidR="00987FCD" w:rsidRPr="009C1A6F" w:rsidRDefault="00987FCD" w:rsidP="0017216F">
            <w:pPr>
              <w:tabs>
                <w:tab w:val="left" w:pos="567"/>
                <w:tab w:val="center" w:pos="4395"/>
              </w:tabs>
              <w:jc w:val="both"/>
              <w:rPr>
                <w:b/>
              </w:rPr>
            </w:pPr>
            <w:r>
              <w:t xml:space="preserve">              </w:t>
            </w:r>
            <w:r w:rsidRPr="009C1A6F">
              <w:rPr>
                <w:b/>
              </w:rPr>
              <w:t xml:space="preserve">Phạm Hải Châu </w:t>
            </w:r>
          </w:p>
        </w:tc>
      </w:tr>
    </w:tbl>
    <w:p w:rsidR="00987FCD" w:rsidRPr="00936C4A" w:rsidRDefault="00987FCD" w:rsidP="00987FCD">
      <w:pPr>
        <w:tabs>
          <w:tab w:val="left" w:pos="567"/>
          <w:tab w:val="center" w:pos="4395"/>
        </w:tabs>
        <w:jc w:val="both"/>
      </w:pPr>
    </w:p>
    <w:p w:rsidR="00987FCD" w:rsidRPr="00936C4A" w:rsidRDefault="00987FCD" w:rsidP="00987FCD">
      <w:pPr>
        <w:tabs>
          <w:tab w:val="left" w:pos="567"/>
          <w:tab w:val="center" w:pos="4395"/>
        </w:tabs>
        <w:jc w:val="both"/>
        <w:rPr>
          <w:i/>
        </w:rPr>
      </w:pPr>
    </w:p>
    <w:p w:rsidR="00987FCD" w:rsidRDefault="00987FCD"/>
    <w:sectPr w:rsidR="00987FCD" w:rsidSect="00777E81">
      <w:headerReference w:type="even" r:id="rId8"/>
      <w:head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83" w:rsidRDefault="00E40683" w:rsidP="005D7F6A">
      <w:pPr>
        <w:spacing w:after="0" w:line="240" w:lineRule="auto"/>
      </w:pPr>
      <w:r>
        <w:separator/>
      </w:r>
    </w:p>
  </w:endnote>
  <w:endnote w:type="continuationSeparator" w:id="0">
    <w:p w:rsidR="00E40683" w:rsidRDefault="00E40683" w:rsidP="005D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83" w:rsidRDefault="00E40683" w:rsidP="005D7F6A">
      <w:pPr>
        <w:spacing w:after="0" w:line="240" w:lineRule="auto"/>
      </w:pPr>
      <w:r>
        <w:separator/>
      </w:r>
    </w:p>
  </w:footnote>
  <w:footnote w:type="continuationSeparator" w:id="0">
    <w:p w:rsidR="00E40683" w:rsidRDefault="00E40683" w:rsidP="005D7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83" w:rsidRDefault="00E40683" w:rsidP="002427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683" w:rsidRDefault="00E40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83" w:rsidRPr="00273E4A" w:rsidRDefault="00E40683" w:rsidP="00242799">
    <w:pPr>
      <w:pStyle w:val="Header"/>
      <w:framePr w:wrap="around" w:vAnchor="text" w:hAnchor="margin" w:xAlign="center" w:y="1"/>
      <w:rPr>
        <w:rStyle w:val="PageNumber"/>
        <w:szCs w:val="28"/>
      </w:rPr>
    </w:pPr>
    <w:r w:rsidRPr="00273E4A">
      <w:rPr>
        <w:rStyle w:val="PageNumber"/>
        <w:szCs w:val="28"/>
      </w:rPr>
      <w:fldChar w:fldCharType="begin"/>
    </w:r>
    <w:r w:rsidRPr="00273E4A">
      <w:rPr>
        <w:rStyle w:val="PageNumber"/>
        <w:szCs w:val="28"/>
      </w:rPr>
      <w:instrText xml:space="preserve">PAGE  </w:instrText>
    </w:r>
    <w:r w:rsidRPr="00273E4A">
      <w:rPr>
        <w:rStyle w:val="PageNumber"/>
        <w:szCs w:val="28"/>
      </w:rPr>
      <w:fldChar w:fldCharType="separate"/>
    </w:r>
    <w:r w:rsidR="00B63629">
      <w:rPr>
        <w:rStyle w:val="PageNumber"/>
        <w:noProof/>
        <w:szCs w:val="28"/>
      </w:rPr>
      <w:t>10</w:t>
    </w:r>
    <w:r w:rsidRPr="00273E4A">
      <w:rPr>
        <w:rStyle w:val="PageNumber"/>
        <w:szCs w:val="28"/>
      </w:rPr>
      <w:fldChar w:fldCharType="end"/>
    </w:r>
  </w:p>
  <w:p w:rsidR="00E40683" w:rsidRDefault="00E40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6A"/>
    <w:rsid w:val="00024B93"/>
    <w:rsid w:val="0006536C"/>
    <w:rsid w:val="00120DB1"/>
    <w:rsid w:val="001A6190"/>
    <w:rsid w:val="001C0CAD"/>
    <w:rsid w:val="002305A5"/>
    <w:rsid w:val="00242799"/>
    <w:rsid w:val="002548B5"/>
    <w:rsid w:val="002A2417"/>
    <w:rsid w:val="00356709"/>
    <w:rsid w:val="00513EB7"/>
    <w:rsid w:val="00525863"/>
    <w:rsid w:val="00551A95"/>
    <w:rsid w:val="005A4441"/>
    <w:rsid w:val="005D7F6A"/>
    <w:rsid w:val="006011B2"/>
    <w:rsid w:val="0066189E"/>
    <w:rsid w:val="0066401D"/>
    <w:rsid w:val="007315C4"/>
    <w:rsid w:val="007430B1"/>
    <w:rsid w:val="00777E81"/>
    <w:rsid w:val="008F512E"/>
    <w:rsid w:val="00916164"/>
    <w:rsid w:val="009566D3"/>
    <w:rsid w:val="00987FCD"/>
    <w:rsid w:val="00A10D6C"/>
    <w:rsid w:val="00A37676"/>
    <w:rsid w:val="00A47182"/>
    <w:rsid w:val="00A66658"/>
    <w:rsid w:val="00AF19F2"/>
    <w:rsid w:val="00B63629"/>
    <w:rsid w:val="00B76658"/>
    <w:rsid w:val="00BD494D"/>
    <w:rsid w:val="00CD0521"/>
    <w:rsid w:val="00D32170"/>
    <w:rsid w:val="00D354B7"/>
    <w:rsid w:val="00DC4775"/>
    <w:rsid w:val="00DE215A"/>
    <w:rsid w:val="00E40683"/>
    <w:rsid w:val="00F172AB"/>
    <w:rsid w:val="00F77676"/>
    <w:rsid w:val="00F9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F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F6A"/>
  </w:style>
  <w:style w:type="paragraph" w:styleId="FootnoteText">
    <w:name w:val="footnote text"/>
    <w:aliases w:val="Footnote Text Char Char Char Char Char,Footnote Text Char Char Char Char Char Char Ch,Footnote Text Char Char Char Char Char Char Ch Char Char Char,fn,fn Char,Char Char13,f, Char Char,Footnote Text Char Tegn Char,Foot"/>
    <w:basedOn w:val="Normal"/>
    <w:link w:val="FootnoteTextChar"/>
    <w:unhideWhenUsed/>
    <w:qFormat/>
    <w:rsid w:val="005D7F6A"/>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 Char Char Char,Foot Char"/>
    <w:basedOn w:val="DefaultParagraphFont"/>
    <w:link w:val="FootnoteText"/>
    <w:rsid w:val="005D7F6A"/>
    <w:rPr>
      <w:rFonts w:eastAsia="Times New Roman" w:cs="Times New Roman"/>
      <w:sz w:val="20"/>
      <w:szCs w:val="20"/>
    </w:rPr>
  </w:style>
  <w:style w:type="character" w:styleId="FootnoteReference">
    <w:name w:val="footnote reference"/>
    <w:aliases w:val="Ref Char2 Char,de nota al pie Char2 Char,Footnote Char1 Char,Footnote text Char1 Char,ftref Char1 Char,Footnote Text1 Char1 Char,BearingPoint Char1 Char,16 Point Char1 Char,Superscript 6 Point Char1 Char,fr Char1 Char"/>
    <w:link w:val="RefChar2"/>
    <w:unhideWhenUsed/>
    <w:qFormat/>
    <w:rsid w:val="005D7F6A"/>
    <w:rPr>
      <w:vertAlign w:val="superscript"/>
    </w:rPr>
  </w:style>
  <w:style w:type="paragraph" w:customStyle="1" w:styleId="RefChar2">
    <w:name w:val="Ref Char2"/>
    <w:aliases w:val="de nota al pie Char2,Footnote Char1,Footnote text Char1,ftref Char1,Footnote Text1 Char1,BearingPoint Char1,16 Point Char1,Superscript 6 Point Char1,fr Char1,Footnote + Arial Char1,10 pt Char1,Black Char1,Footnote Text11 Cha"/>
    <w:basedOn w:val="Normal"/>
    <w:link w:val="FootnoteReference"/>
    <w:qFormat/>
    <w:rsid w:val="005D7F6A"/>
    <w:pPr>
      <w:spacing w:after="160" w:line="240" w:lineRule="exact"/>
    </w:pPr>
    <w:rPr>
      <w:vertAlign w:val="superscript"/>
    </w:rPr>
  </w:style>
  <w:style w:type="character" w:styleId="PageNumber">
    <w:name w:val="page number"/>
    <w:basedOn w:val="DefaultParagraphFont"/>
    <w:rsid w:val="005D7F6A"/>
  </w:style>
  <w:style w:type="paragraph" w:styleId="ListParagraph">
    <w:name w:val="List Paragraph"/>
    <w:basedOn w:val="Normal"/>
    <w:uiPriority w:val="34"/>
    <w:qFormat/>
    <w:rsid w:val="009566D3"/>
    <w:pPr>
      <w:ind w:left="720"/>
      <w:contextualSpacing/>
    </w:pPr>
  </w:style>
  <w:style w:type="table" w:styleId="TableGrid">
    <w:name w:val="Table Grid"/>
    <w:basedOn w:val="TableNormal"/>
    <w:uiPriority w:val="59"/>
    <w:rsid w:val="0098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F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F6A"/>
  </w:style>
  <w:style w:type="paragraph" w:styleId="FootnoteText">
    <w:name w:val="footnote text"/>
    <w:aliases w:val="Footnote Text Char Char Char Char Char,Footnote Text Char Char Char Char Char Char Ch,Footnote Text Char Char Char Char Char Char Ch Char Char Char,fn,fn Char,Char Char13,f, Char Char,Footnote Text Char Tegn Char,Foot"/>
    <w:basedOn w:val="Normal"/>
    <w:link w:val="FootnoteTextChar"/>
    <w:unhideWhenUsed/>
    <w:qFormat/>
    <w:rsid w:val="005D7F6A"/>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 Char Char Char,Foot Char"/>
    <w:basedOn w:val="DefaultParagraphFont"/>
    <w:link w:val="FootnoteText"/>
    <w:rsid w:val="005D7F6A"/>
    <w:rPr>
      <w:rFonts w:eastAsia="Times New Roman" w:cs="Times New Roman"/>
      <w:sz w:val="20"/>
      <w:szCs w:val="20"/>
    </w:rPr>
  </w:style>
  <w:style w:type="character" w:styleId="FootnoteReference">
    <w:name w:val="footnote reference"/>
    <w:aliases w:val="Ref Char2 Char,de nota al pie Char2 Char,Footnote Char1 Char,Footnote text Char1 Char,ftref Char1 Char,Footnote Text1 Char1 Char,BearingPoint Char1 Char,16 Point Char1 Char,Superscript 6 Point Char1 Char,fr Char1 Char"/>
    <w:link w:val="RefChar2"/>
    <w:unhideWhenUsed/>
    <w:qFormat/>
    <w:rsid w:val="005D7F6A"/>
    <w:rPr>
      <w:vertAlign w:val="superscript"/>
    </w:rPr>
  </w:style>
  <w:style w:type="paragraph" w:customStyle="1" w:styleId="RefChar2">
    <w:name w:val="Ref Char2"/>
    <w:aliases w:val="de nota al pie Char2,Footnote Char1,Footnote text Char1,ftref Char1,Footnote Text1 Char1,BearingPoint Char1,16 Point Char1,Superscript 6 Point Char1,fr Char1,Footnote + Arial Char1,10 pt Char1,Black Char1,Footnote Text11 Cha"/>
    <w:basedOn w:val="Normal"/>
    <w:link w:val="FootnoteReference"/>
    <w:qFormat/>
    <w:rsid w:val="005D7F6A"/>
    <w:pPr>
      <w:spacing w:after="160" w:line="240" w:lineRule="exact"/>
    </w:pPr>
    <w:rPr>
      <w:vertAlign w:val="superscript"/>
    </w:rPr>
  </w:style>
  <w:style w:type="character" w:styleId="PageNumber">
    <w:name w:val="page number"/>
    <w:basedOn w:val="DefaultParagraphFont"/>
    <w:rsid w:val="005D7F6A"/>
  </w:style>
  <w:style w:type="paragraph" w:styleId="ListParagraph">
    <w:name w:val="List Paragraph"/>
    <w:basedOn w:val="Normal"/>
    <w:uiPriority w:val="34"/>
    <w:qFormat/>
    <w:rsid w:val="009566D3"/>
    <w:pPr>
      <w:ind w:left="720"/>
      <w:contextualSpacing/>
    </w:pPr>
  </w:style>
  <w:style w:type="table" w:styleId="TableGrid">
    <w:name w:val="Table Grid"/>
    <w:basedOn w:val="TableNormal"/>
    <w:uiPriority w:val="59"/>
    <w:rsid w:val="0098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0A611-0844-4F81-815D-057F61AD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THAO NGUYEN COMPUTER</cp:lastModifiedBy>
  <cp:revision>4</cp:revision>
  <cp:lastPrinted>2022-07-07T07:34:00Z</cp:lastPrinted>
  <dcterms:created xsi:type="dcterms:W3CDTF">2022-07-14T03:02:00Z</dcterms:created>
  <dcterms:modified xsi:type="dcterms:W3CDTF">2022-07-15T07:03:00Z</dcterms:modified>
</cp:coreProperties>
</file>